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AA4326" w14:textId="77777777" w:rsidR="00E83CD4" w:rsidRDefault="00E83CD4" w:rsidP="00E83CD4">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MMTCP Disability Affinity Group        </w:t>
      </w:r>
      <w:r>
        <w:rPr>
          <w:rStyle w:val="eop"/>
          <w:rFonts w:ascii="Calibri" w:eastAsiaTheme="majorEastAsia" w:hAnsi="Calibri" w:cs="Calibri"/>
        </w:rPr>
        <w:t> </w:t>
      </w:r>
    </w:p>
    <w:p w14:paraId="26DEC486" w14:textId="77777777" w:rsidR="00E83CD4" w:rsidRDefault="00E83CD4" w:rsidP="00E83CD4">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Meeting Minutes        </w:t>
      </w:r>
      <w:r>
        <w:rPr>
          <w:rStyle w:val="eop"/>
          <w:rFonts w:ascii="Calibri" w:eastAsiaTheme="majorEastAsia" w:hAnsi="Calibri" w:cs="Calibri"/>
        </w:rPr>
        <w:t> </w:t>
      </w:r>
    </w:p>
    <w:p w14:paraId="4B26199A" w14:textId="347F54BF" w:rsidR="00E83CD4" w:rsidRDefault="009B71FE" w:rsidP="00E83CD4">
      <w:pPr>
        <w:pStyle w:val="paragraph"/>
        <w:spacing w:before="0" w:beforeAutospacing="0" w:after="0" w:afterAutospacing="0"/>
        <w:textAlignment w:val="baseline"/>
        <w:rPr>
          <w:rStyle w:val="eop"/>
          <w:rFonts w:ascii="Calibri" w:eastAsiaTheme="majorEastAsia" w:hAnsi="Calibri" w:cs="Calibri"/>
        </w:rPr>
      </w:pPr>
      <w:r>
        <w:rPr>
          <w:rStyle w:val="normaltextrun"/>
          <w:rFonts w:ascii="Calibri" w:eastAsiaTheme="majorEastAsia" w:hAnsi="Calibri" w:cs="Calibri"/>
        </w:rPr>
        <w:t>August 12</w:t>
      </w:r>
      <w:r w:rsidR="00E83CD4">
        <w:rPr>
          <w:rStyle w:val="normaltextrun"/>
          <w:rFonts w:ascii="Calibri" w:eastAsiaTheme="majorEastAsia" w:hAnsi="Calibri" w:cs="Calibri"/>
        </w:rPr>
        <w:t>, 2025</w:t>
      </w:r>
      <w:r w:rsidR="00E83CD4">
        <w:rPr>
          <w:rStyle w:val="eop"/>
          <w:rFonts w:ascii="Calibri" w:eastAsiaTheme="majorEastAsia" w:hAnsi="Calibri" w:cs="Calibri"/>
        </w:rPr>
        <w:t> </w:t>
      </w:r>
    </w:p>
    <w:p w14:paraId="37B1403C" w14:textId="77777777" w:rsidR="008A7310" w:rsidRDefault="008A7310" w:rsidP="00E83CD4">
      <w:pPr>
        <w:pStyle w:val="paragraph"/>
        <w:spacing w:before="0" w:beforeAutospacing="0" w:after="0" w:afterAutospacing="0"/>
        <w:textAlignment w:val="baseline"/>
        <w:rPr>
          <w:rFonts w:ascii="Segoe UI" w:hAnsi="Segoe UI" w:cs="Segoe UI"/>
          <w:sz w:val="18"/>
          <w:szCs w:val="18"/>
        </w:rPr>
      </w:pPr>
    </w:p>
    <w:p w14:paraId="15C19F50" w14:textId="77777777" w:rsidR="00E83CD4" w:rsidRDefault="00E83CD4" w:rsidP="00E83CD4">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rPr>
        <w:t>MISSION STATEMENT</w:t>
      </w:r>
      <w:r>
        <w:rPr>
          <w:rStyle w:val="normaltextrun"/>
          <w:rFonts w:ascii="Calibri" w:eastAsiaTheme="majorEastAsia" w:hAnsi="Calibri" w:cs="Calibri"/>
        </w:rPr>
        <w:t>     </w:t>
      </w:r>
      <w:r>
        <w:rPr>
          <w:rStyle w:val="eop"/>
          <w:rFonts w:ascii="Calibri" w:eastAsiaTheme="majorEastAsia" w:hAnsi="Calibri" w:cs="Calibri"/>
        </w:rPr>
        <w:t> </w:t>
      </w:r>
    </w:p>
    <w:p w14:paraId="40098812" w14:textId="77777777" w:rsidR="00E83CD4" w:rsidRDefault="00E83CD4" w:rsidP="00E83CD4">
      <w:pPr>
        <w:pStyle w:val="paragraph"/>
        <w:spacing w:before="0" w:after="0"/>
        <w:jc w:val="center"/>
        <w:textAlignment w:val="baseline"/>
        <w:rPr>
          <w:rFonts w:ascii="Segoe UI" w:hAnsi="Segoe UI" w:cs="Segoe UI"/>
          <w:sz w:val="18"/>
          <w:szCs w:val="18"/>
        </w:rPr>
      </w:pPr>
      <w:r>
        <w:rPr>
          <w:rStyle w:val="normaltextrun"/>
          <w:rFonts w:ascii="Calibri" w:eastAsiaTheme="majorEastAsia" w:hAnsi="Calibri" w:cs="Calibri"/>
          <w:color w:val="0070C7"/>
        </w:rPr>
        <w:t>MMTCP Disability Affinity Group Mission Statement:        </w:t>
      </w:r>
      <w:r>
        <w:rPr>
          <w:rStyle w:val="eop"/>
          <w:rFonts w:ascii="Calibri" w:eastAsiaTheme="majorEastAsia" w:hAnsi="Calibri" w:cs="Calibri"/>
          <w:color w:val="0070C7"/>
        </w:rPr>
        <w:t> </w:t>
      </w:r>
    </w:p>
    <w:p w14:paraId="48B5E35F" w14:textId="77777777" w:rsidR="00E83CD4" w:rsidRDefault="00E83CD4" w:rsidP="00E83CD4">
      <w:pPr>
        <w:pStyle w:val="paragraph"/>
        <w:spacing w:before="0" w:after="0"/>
        <w:jc w:val="both"/>
        <w:textAlignment w:val="baseline"/>
        <w:rPr>
          <w:rFonts w:ascii="Segoe UI" w:hAnsi="Segoe UI" w:cs="Segoe UI"/>
          <w:sz w:val="18"/>
          <w:szCs w:val="18"/>
        </w:rPr>
      </w:pPr>
      <w:r>
        <w:rPr>
          <w:rStyle w:val="normaltextrun"/>
          <w:rFonts w:ascii="Calibri" w:eastAsiaTheme="majorEastAsia" w:hAnsi="Calibri" w:cs="Calibri"/>
          <w:i/>
          <w:iCs/>
          <w:color w:val="0070C7"/>
        </w:rPr>
        <w:t xml:space="preserve">As a community of certified mindfulness meditation teachers, we embrace our diverse visible and invisible disabilities as </w:t>
      </w:r>
      <w:r>
        <w:rPr>
          <w:rStyle w:val="normaltextrun"/>
          <w:rFonts w:ascii="Calibri" w:eastAsiaTheme="majorEastAsia" w:hAnsi="Calibri" w:cs="Calibri"/>
          <w:i/>
          <w:iCs/>
          <w:color w:val="0070C7"/>
          <w:u w:val="single"/>
        </w:rPr>
        <w:t>part</w:t>
      </w:r>
      <w:r>
        <w:rPr>
          <w:rStyle w:val="normaltextrun"/>
          <w:rFonts w:ascii="Calibri" w:eastAsiaTheme="majorEastAsia" w:hAnsi="Calibri" w:cs="Calibri"/>
          <w:i/>
          <w:iCs/>
          <w:color w:val="0070C7"/>
        </w:rPr>
        <w:t xml:space="preserve"> of our identity, choosing to use challenges to gain insight and to grow self-trust and compassion, enabling heartfelt connections with ourselves, each other, and the communities we serve.</w:t>
      </w:r>
      <w:r>
        <w:rPr>
          <w:rStyle w:val="normaltextrun"/>
          <w:rFonts w:ascii="Calibri" w:eastAsiaTheme="majorEastAsia" w:hAnsi="Calibri" w:cs="Calibri"/>
          <w:color w:val="0070C7"/>
        </w:rPr>
        <w:t>       </w:t>
      </w:r>
      <w:r>
        <w:rPr>
          <w:rStyle w:val="eop"/>
          <w:rFonts w:ascii="Calibri" w:eastAsiaTheme="majorEastAsia" w:hAnsi="Calibri" w:cs="Calibri"/>
          <w:color w:val="0070C7"/>
        </w:rPr>
        <w:t> </w:t>
      </w:r>
    </w:p>
    <w:p w14:paraId="04E07C45" w14:textId="709EB7BD" w:rsidR="00E83CD4" w:rsidRDefault="00E83CD4" w:rsidP="00E83CD4">
      <w:pPr>
        <w:pStyle w:val="paragraph"/>
        <w:spacing w:before="0" w:after="0"/>
        <w:jc w:val="both"/>
        <w:textAlignment w:val="baseline"/>
        <w:rPr>
          <w:rStyle w:val="eop"/>
          <w:rFonts w:ascii="Calibri" w:eastAsiaTheme="majorEastAsia" w:hAnsi="Calibri" w:cs="Calibri"/>
        </w:rPr>
      </w:pPr>
      <w:r>
        <w:rPr>
          <w:rStyle w:val="normaltextrun"/>
          <w:rFonts w:ascii="Calibri" w:eastAsiaTheme="majorEastAsia" w:hAnsi="Calibri" w:cs="Calibri"/>
        </w:rPr>
        <w:t>Thank you to the</w:t>
      </w:r>
      <w:r w:rsidR="007B5DBF">
        <w:rPr>
          <w:rStyle w:val="normaltextrun"/>
          <w:rFonts w:ascii="Calibri" w:eastAsiaTheme="majorEastAsia" w:hAnsi="Calibri" w:cs="Calibri"/>
        </w:rPr>
        <w:t xml:space="preserve"> </w:t>
      </w:r>
      <w:r w:rsidR="009B71FE">
        <w:rPr>
          <w:rStyle w:val="normaltextrun"/>
          <w:rFonts w:ascii="Calibri" w:eastAsiaTheme="majorEastAsia" w:hAnsi="Calibri" w:cs="Calibri"/>
        </w:rPr>
        <w:t>5</w:t>
      </w:r>
      <w:r>
        <w:rPr>
          <w:rStyle w:val="normaltextrun"/>
          <w:rFonts w:ascii="Calibri" w:eastAsiaTheme="majorEastAsia" w:hAnsi="Calibri" w:cs="Calibri"/>
        </w:rPr>
        <w:t xml:space="preserve"> MMTCP alumni who joined the conversation today!</w:t>
      </w:r>
      <w:r w:rsidR="007B5DBF">
        <w:rPr>
          <w:rStyle w:val="normaltextrun"/>
          <w:rFonts w:ascii="Calibri" w:eastAsiaTheme="majorEastAsia" w:hAnsi="Calibri" w:cs="Calibri"/>
        </w:rPr>
        <w:t xml:space="preserve"> </w:t>
      </w:r>
      <w:r w:rsidR="00DA5760">
        <w:rPr>
          <w:rStyle w:val="normaltextrun"/>
          <w:rFonts w:ascii="Calibri" w:eastAsiaTheme="majorEastAsia" w:hAnsi="Calibri" w:cs="Calibri"/>
        </w:rPr>
        <w:t xml:space="preserve">This small group allowed us to tackle a very difficult and challenging subject. </w:t>
      </w:r>
      <w:r w:rsidR="007938E0">
        <w:rPr>
          <w:rStyle w:val="normaltextrun"/>
          <w:rFonts w:ascii="Calibri" w:eastAsiaTheme="majorEastAsia" w:hAnsi="Calibri" w:cs="Calibri"/>
        </w:rPr>
        <w:t xml:space="preserve">Folks joined us from many </w:t>
      </w:r>
      <w:r>
        <w:rPr>
          <w:rStyle w:val="normaltextrun"/>
          <w:rFonts w:ascii="Calibri" w:eastAsiaTheme="majorEastAsia" w:hAnsi="Calibri" w:cs="Calibri"/>
        </w:rPr>
        <w:t>places including Louisiana, Colorado,</w:t>
      </w:r>
      <w:r w:rsidR="00DA5760">
        <w:rPr>
          <w:rStyle w:val="normaltextrun"/>
          <w:rFonts w:ascii="Calibri" w:eastAsiaTheme="majorEastAsia" w:hAnsi="Calibri" w:cs="Calibri"/>
        </w:rPr>
        <w:t xml:space="preserve"> and Texas</w:t>
      </w:r>
      <w:r>
        <w:rPr>
          <w:rStyle w:val="normaltextrun"/>
          <w:rFonts w:ascii="Calibri" w:eastAsiaTheme="majorEastAsia" w:hAnsi="Calibri" w:cs="Calibri"/>
        </w:rPr>
        <w:t>. The different disabilities included limb difference</w:t>
      </w:r>
      <w:r w:rsidR="00AF76E9">
        <w:rPr>
          <w:rStyle w:val="normaltextrun"/>
          <w:rFonts w:ascii="Calibri" w:eastAsiaTheme="majorEastAsia" w:hAnsi="Calibri" w:cs="Calibri"/>
        </w:rPr>
        <w:t>,</w:t>
      </w:r>
      <w:r w:rsidR="007B5DBF">
        <w:rPr>
          <w:rStyle w:val="normaltextrun"/>
          <w:rFonts w:ascii="Calibri" w:eastAsiaTheme="majorEastAsia" w:hAnsi="Calibri" w:cs="Calibri"/>
        </w:rPr>
        <w:t xml:space="preserve"> </w:t>
      </w:r>
      <w:r>
        <w:rPr>
          <w:rStyle w:val="normaltextrun"/>
          <w:rFonts w:ascii="Calibri" w:eastAsiaTheme="majorEastAsia" w:hAnsi="Calibri" w:cs="Calibri"/>
        </w:rPr>
        <w:t>and chronic illnesses/conditions, such as MS</w:t>
      </w:r>
      <w:r w:rsidR="007938E0">
        <w:rPr>
          <w:rStyle w:val="normaltextrun"/>
          <w:rFonts w:ascii="Calibri" w:eastAsiaTheme="majorEastAsia" w:hAnsi="Calibri" w:cs="Calibri"/>
        </w:rPr>
        <w:t>,</w:t>
      </w:r>
      <w:r w:rsidR="007B5DBF">
        <w:rPr>
          <w:rStyle w:val="normaltextrun"/>
          <w:rFonts w:ascii="Calibri" w:eastAsiaTheme="majorEastAsia" w:hAnsi="Calibri" w:cs="Calibri"/>
        </w:rPr>
        <w:t xml:space="preserve"> Lupus </w:t>
      </w:r>
      <w:r>
        <w:rPr>
          <w:rStyle w:val="normaltextrun"/>
          <w:rFonts w:ascii="Calibri" w:eastAsiaTheme="majorEastAsia" w:hAnsi="Calibri" w:cs="Calibri"/>
        </w:rPr>
        <w:t>and chronic</w:t>
      </w:r>
      <w:r w:rsidR="007B5DBF">
        <w:rPr>
          <w:rStyle w:val="normaltextrun"/>
          <w:rFonts w:ascii="Calibri" w:eastAsiaTheme="majorEastAsia" w:hAnsi="Calibri" w:cs="Calibri"/>
        </w:rPr>
        <w:t xml:space="preserve"> </w:t>
      </w:r>
      <w:r>
        <w:rPr>
          <w:rStyle w:val="normaltextrun"/>
          <w:rFonts w:ascii="Calibri" w:eastAsiaTheme="majorEastAsia" w:hAnsi="Calibri" w:cs="Calibri"/>
        </w:rPr>
        <w:t>fatigue syndrome.    </w:t>
      </w:r>
      <w:r>
        <w:rPr>
          <w:rStyle w:val="eop"/>
          <w:rFonts w:ascii="Calibri" w:eastAsiaTheme="majorEastAsia" w:hAnsi="Calibri" w:cs="Calibri"/>
        </w:rPr>
        <w:t> </w:t>
      </w:r>
    </w:p>
    <w:p w14:paraId="3746E4F8" w14:textId="77777777" w:rsidR="00AF76E9" w:rsidRDefault="00AF76E9" w:rsidP="00E83CD4">
      <w:pPr>
        <w:pStyle w:val="paragraph"/>
        <w:spacing w:before="0" w:after="0"/>
        <w:jc w:val="both"/>
        <w:textAlignment w:val="baseline"/>
        <w:rPr>
          <w:rStyle w:val="eop"/>
          <w:rFonts w:ascii="Calibri" w:eastAsiaTheme="majorEastAsia" w:hAnsi="Calibri" w:cs="Calibri"/>
          <w:b/>
          <w:bCs/>
        </w:rPr>
      </w:pPr>
      <w:r w:rsidRPr="00AF76E9">
        <w:rPr>
          <w:rStyle w:val="eop"/>
          <w:rFonts w:ascii="Calibri" w:eastAsiaTheme="majorEastAsia" w:hAnsi="Calibri" w:cs="Calibri"/>
          <w:b/>
          <w:bCs/>
        </w:rPr>
        <w:t>ANNOUNCEMENTS</w:t>
      </w:r>
    </w:p>
    <w:p w14:paraId="178CC835" w14:textId="7BE06CAE" w:rsidR="009B71FE" w:rsidRPr="009B71FE" w:rsidRDefault="009B71FE" w:rsidP="00E83CD4">
      <w:pPr>
        <w:pStyle w:val="paragraph"/>
        <w:spacing w:before="0" w:after="0"/>
        <w:jc w:val="both"/>
        <w:textAlignment w:val="baseline"/>
        <w:rPr>
          <w:rStyle w:val="eop"/>
          <w:rFonts w:ascii="Calibri" w:eastAsiaTheme="majorEastAsia" w:hAnsi="Calibri" w:cs="Calibri"/>
        </w:rPr>
      </w:pPr>
      <w:r>
        <w:rPr>
          <w:rStyle w:val="eop"/>
          <w:rFonts w:ascii="Calibri" w:eastAsiaTheme="majorEastAsia" w:hAnsi="Calibri" w:cs="Calibri"/>
        </w:rPr>
        <w:t>I</w:t>
      </w:r>
      <w:r w:rsidRPr="009B71FE">
        <w:rPr>
          <w:rStyle w:val="eop"/>
          <w:rFonts w:ascii="Calibri" w:eastAsiaTheme="majorEastAsia" w:hAnsi="Calibri" w:cs="Calibri"/>
        </w:rPr>
        <w:t>t might seem like a long way off but the holidays are just around the corner</w:t>
      </w:r>
      <w:r>
        <w:rPr>
          <w:rStyle w:val="eop"/>
          <w:rFonts w:ascii="Calibri" w:eastAsiaTheme="majorEastAsia" w:hAnsi="Calibri" w:cs="Calibri"/>
        </w:rPr>
        <w:t xml:space="preserve"> so we</w:t>
      </w:r>
      <w:r w:rsidRPr="009B71FE">
        <w:rPr>
          <w:rStyle w:val="eop"/>
          <w:rFonts w:ascii="Calibri" w:eastAsiaTheme="majorEastAsia" w:hAnsi="Calibri" w:cs="Calibri"/>
        </w:rPr>
        <w:t xml:space="preserve"> want to let you know that we will be taking December and January off just like last year</w:t>
      </w:r>
      <w:r>
        <w:rPr>
          <w:rStyle w:val="eop"/>
          <w:rFonts w:ascii="Calibri" w:eastAsiaTheme="majorEastAsia" w:hAnsi="Calibri" w:cs="Calibri"/>
        </w:rPr>
        <w:t>.</w:t>
      </w:r>
    </w:p>
    <w:p w14:paraId="66B44BED" w14:textId="06BC5FB4" w:rsidR="00AF76E9" w:rsidRDefault="00AF76E9" w:rsidP="00AF76E9">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rPr>
        <w:t>OPENING MEDITATION</w:t>
      </w:r>
      <w:r>
        <w:rPr>
          <w:rStyle w:val="normaltextrun"/>
          <w:rFonts w:ascii="Calibri" w:eastAsiaTheme="majorEastAsia" w:hAnsi="Calibri" w:cs="Calibri"/>
        </w:rPr>
        <w:t>      </w:t>
      </w:r>
      <w:r>
        <w:rPr>
          <w:rStyle w:val="eop"/>
          <w:rFonts w:ascii="Calibri" w:eastAsiaTheme="majorEastAsia" w:hAnsi="Calibri" w:cs="Calibri"/>
        </w:rPr>
        <w:t> </w:t>
      </w:r>
    </w:p>
    <w:p w14:paraId="2DD1B73D" w14:textId="77777777" w:rsidR="00AF76E9" w:rsidRDefault="00AF76E9" w:rsidP="00AF76E9">
      <w:pPr>
        <w:pStyle w:val="paragraph"/>
        <w:spacing w:before="0" w:beforeAutospacing="0" w:after="0" w:afterAutospacing="0"/>
        <w:textAlignment w:val="baseline"/>
        <w:rPr>
          <w:rStyle w:val="eop"/>
          <w:rFonts w:ascii="Calibri" w:eastAsiaTheme="majorEastAsia" w:hAnsi="Calibri" w:cs="Calibri"/>
        </w:rPr>
      </w:pPr>
      <w:r>
        <w:rPr>
          <w:rStyle w:val="eop"/>
          <w:rFonts w:ascii="Calibri" w:eastAsiaTheme="majorEastAsia" w:hAnsi="Calibri" w:cs="Calibri"/>
        </w:rPr>
        <w:t> </w:t>
      </w:r>
    </w:p>
    <w:p w14:paraId="5A0AA473" w14:textId="13FBB8E3" w:rsidR="00FD7BA2" w:rsidRDefault="00AC6ED3" w:rsidP="00002038">
      <w:pPr>
        <w:pStyle w:val="paragraph"/>
        <w:spacing w:before="0" w:beforeAutospacing="0" w:after="0" w:afterAutospacing="0"/>
        <w:textAlignment w:val="baseline"/>
        <w:rPr>
          <w:rFonts w:ascii="Calibri" w:hAnsi="Calibri" w:cs="Calibri"/>
          <w:szCs w:val="18"/>
        </w:rPr>
      </w:pPr>
      <w:r>
        <w:rPr>
          <w:rFonts w:ascii="Calibri" w:hAnsi="Calibri" w:cs="Calibri"/>
          <w:szCs w:val="18"/>
        </w:rPr>
        <w:t xml:space="preserve">Thank you Diana for the guided meditation to start our time together. </w:t>
      </w:r>
      <w:r w:rsidR="009B71FE">
        <w:rPr>
          <w:rFonts w:ascii="Calibri" w:hAnsi="Calibri" w:cs="Calibri"/>
          <w:szCs w:val="18"/>
        </w:rPr>
        <w:t>We practice</w:t>
      </w:r>
      <w:r w:rsidR="00DA5760">
        <w:rPr>
          <w:rFonts w:ascii="Calibri" w:hAnsi="Calibri" w:cs="Calibri"/>
          <w:szCs w:val="18"/>
        </w:rPr>
        <w:t>d</w:t>
      </w:r>
      <w:r w:rsidR="009B71FE">
        <w:rPr>
          <w:rFonts w:ascii="Calibri" w:hAnsi="Calibri" w:cs="Calibri"/>
          <w:szCs w:val="18"/>
        </w:rPr>
        <w:t xml:space="preserve"> some coherent breathing, reminding us to stay in the present moment and to be with whatever is. </w:t>
      </w:r>
    </w:p>
    <w:p w14:paraId="3530FB74" w14:textId="77777777" w:rsidR="009B71FE" w:rsidRDefault="009B71FE" w:rsidP="00002038">
      <w:pPr>
        <w:pStyle w:val="paragraph"/>
        <w:spacing w:before="0" w:beforeAutospacing="0" w:after="0" w:afterAutospacing="0"/>
        <w:textAlignment w:val="baseline"/>
        <w:rPr>
          <w:rStyle w:val="normaltextrun"/>
          <w:rFonts w:ascii="Calibri" w:eastAsiaTheme="majorEastAsia" w:hAnsi="Calibri" w:cs="Calibri"/>
        </w:rPr>
      </w:pPr>
    </w:p>
    <w:p w14:paraId="02EA8FD1" w14:textId="243672EA" w:rsidR="0058124F" w:rsidRDefault="0058124F" w:rsidP="00AF76E9">
      <w:pPr>
        <w:pStyle w:val="paragraph"/>
        <w:spacing w:before="0" w:beforeAutospacing="0" w:after="0" w:afterAutospacing="0"/>
        <w:textAlignment w:val="baseline"/>
        <w:rPr>
          <w:rStyle w:val="normaltextrun"/>
          <w:rFonts w:ascii="Calibri" w:eastAsiaTheme="majorEastAsia" w:hAnsi="Calibri" w:cs="Calibri"/>
        </w:rPr>
      </w:pPr>
      <w:r>
        <w:rPr>
          <w:rStyle w:val="normaltextrun"/>
          <w:rFonts w:ascii="Calibri" w:eastAsiaTheme="majorEastAsia" w:hAnsi="Calibri" w:cs="Calibri"/>
        </w:rPr>
        <w:t>As always, thank you Diana</w:t>
      </w:r>
      <w:r w:rsidR="00002038">
        <w:rPr>
          <w:rStyle w:val="normaltextrun"/>
          <w:rFonts w:ascii="Calibri" w:eastAsiaTheme="majorEastAsia" w:hAnsi="Calibri" w:cs="Calibri"/>
        </w:rPr>
        <w:t>!</w:t>
      </w:r>
    </w:p>
    <w:p w14:paraId="396766E1" w14:textId="77777777" w:rsidR="00DA5760" w:rsidRDefault="00AF76E9" w:rsidP="00AF76E9">
      <w:pPr>
        <w:pStyle w:val="paragraph"/>
        <w:spacing w:before="0" w:after="0"/>
        <w:textAlignment w:val="baseline"/>
        <w:rPr>
          <w:rStyle w:val="normaltextrun"/>
          <w:rFonts w:ascii="Calibri" w:eastAsiaTheme="majorEastAsia" w:hAnsi="Calibri" w:cs="Calibri"/>
          <w:b/>
          <w:bCs/>
        </w:rPr>
      </w:pPr>
      <w:r>
        <w:rPr>
          <w:rStyle w:val="normaltextrun"/>
          <w:rFonts w:ascii="Calibri" w:eastAsiaTheme="majorEastAsia" w:hAnsi="Calibri" w:cs="Calibri"/>
          <w:b/>
          <w:bCs/>
        </w:rPr>
        <w:t>INTRODUCTIONS </w:t>
      </w:r>
    </w:p>
    <w:p w14:paraId="0F56B09B" w14:textId="320FC60F" w:rsidR="00AF76E9" w:rsidRDefault="00DA5760" w:rsidP="00AF76E9">
      <w:pPr>
        <w:pStyle w:val="paragraph"/>
        <w:spacing w:before="0" w:after="0"/>
        <w:textAlignment w:val="baseline"/>
        <w:rPr>
          <w:rStyle w:val="eop"/>
          <w:rFonts w:ascii="Calibri" w:eastAsiaTheme="majorEastAsia" w:hAnsi="Calibri" w:cs="Calibri"/>
        </w:rPr>
      </w:pPr>
      <w:r>
        <w:rPr>
          <w:rStyle w:val="normaltextrun"/>
          <w:rFonts w:ascii="Calibri" w:eastAsiaTheme="majorEastAsia" w:hAnsi="Calibri" w:cs="Calibri"/>
        </w:rPr>
        <w:t xml:space="preserve">Many of us are helping family members with recent surgeries, moving into new homes, and learning how to live after significant losses. </w:t>
      </w:r>
      <w:r w:rsidR="00AF76E9">
        <w:rPr>
          <w:rStyle w:val="normaltextrun"/>
          <w:rFonts w:ascii="Calibri" w:eastAsiaTheme="majorEastAsia" w:hAnsi="Calibri" w:cs="Calibri"/>
        </w:rPr>
        <w:t> </w:t>
      </w:r>
      <w:r w:rsidR="00AF76E9">
        <w:rPr>
          <w:rStyle w:val="eop"/>
          <w:rFonts w:ascii="Calibri" w:eastAsiaTheme="majorEastAsia" w:hAnsi="Calibri" w:cs="Calibri"/>
        </w:rPr>
        <w:t> </w:t>
      </w:r>
    </w:p>
    <w:p w14:paraId="1BA970FB" w14:textId="1278C2D0" w:rsidR="00AF76E9" w:rsidRDefault="00AF76E9" w:rsidP="00882F4B">
      <w:pPr>
        <w:spacing w:after="0"/>
        <w:textAlignment w:val="baseline"/>
        <w:rPr>
          <w:rStyle w:val="eop"/>
          <w:rFonts w:ascii="Calibri" w:eastAsiaTheme="majorEastAsia" w:hAnsi="Calibri" w:cs="Calibri"/>
        </w:rPr>
      </w:pPr>
      <w:r w:rsidRPr="00882F4B">
        <w:rPr>
          <w:rStyle w:val="normaltextrun"/>
          <w:rFonts w:ascii="Calibri" w:eastAsiaTheme="majorEastAsia" w:hAnsi="Calibri" w:cs="Calibri"/>
          <w:b/>
          <w:bCs/>
        </w:rPr>
        <w:t>DISCUSSION AND THEME</w:t>
      </w:r>
      <w:r w:rsidRPr="00882F4B">
        <w:rPr>
          <w:rStyle w:val="normaltextrun"/>
          <w:rFonts w:ascii="Calibri" w:eastAsiaTheme="majorEastAsia" w:hAnsi="Calibri" w:cs="Calibri"/>
        </w:rPr>
        <w:t> </w:t>
      </w:r>
      <w:r w:rsidRPr="00882F4B">
        <w:rPr>
          <w:rStyle w:val="eop"/>
          <w:rFonts w:ascii="Calibri" w:eastAsiaTheme="majorEastAsia" w:hAnsi="Calibri" w:cs="Calibri"/>
        </w:rPr>
        <w:t> </w:t>
      </w:r>
    </w:p>
    <w:p w14:paraId="2E5D96E8" w14:textId="77777777" w:rsidR="00DA5760" w:rsidRDefault="00DA5760" w:rsidP="00882F4B">
      <w:pPr>
        <w:spacing w:after="0"/>
        <w:textAlignment w:val="baseline"/>
        <w:rPr>
          <w:rStyle w:val="eop"/>
          <w:rFonts w:ascii="Calibri" w:eastAsiaTheme="majorEastAsia" w:hAnsi="Calibri" w:cs="Calibri"/>
        </w:rPr>
      </w:pPr>
    </w:p>
    <w:p w14:paraId="0FB271B0" w14:textId="208797EF" w:rsidR="00DA5760" w:rsidRDefault="00DA5760" w:rsidP="00882F4B">
      <w:pPr>
        <w:spacing w:after="0"/>
        <w:textAlignment w:val="baseline"/>
        <w:rPr>
          <w:rStyle w:val="eop"/>
          <w:rFonts w:ascii="Calibri" w:eastAsiaTheme="majorEastAsia" w:hAnsi="Calibri" w:cs="Calibri"/>
        </w:rPr>
      </w:pPr>
      <w:r>
        <w:rPr>
          <w:rStyle w:val="eop"/>
          <w:rFonts w:ascii="Calibri" w:eastAsiaTheme="majorEastAsia" w:hAnsi="Calibri" w:cs="Calibri"/>
        </w:rPr>
        <w:t>The group had a very honest and rich discussion</w:t>
      </w:r>
      <w:r w:rsidR="00E7462F">
        <w:rPr>
          <w:rStyle w:val="eop"/>
          <w:rFonts w:ascii="Calibri" w:eastAsiaTheme="majorEastAsia" w:hAnsi="Calibri" w:cs="Calibri"/>
        </w:rPr>
        <w:t xml:space="preserve"> about</w:t>
      </w:r>
      <w:r>
        <w:rPr>
          <w:rStyle w:val="eop"/>
          <w:rFonts w:ascii="Calibri" w:eastAsiaTheme="majorEastAsia" w:hAnsi="Calibri" w:cs="Calibri"/>
        </w:rPr>
        <w:t xml:space="preserve"> grief. </w:t>
      </w:r>
    </w:p>
    <w:p w14:paraId="3A0A009E" w14:textId="5E835A54" w:rsidR="00E7462F" w:rsidRDefault="00956B72" w:rsidP="00956B72">
      <w:pPr>
        <w:pStyle w:val="ListParagraph"/>
        <w:numPr>
          <w:ilvl w:val="0"/>
          <w:numId w:val="39"/>
        </w:numPr>
        <w:spacing w:after="0"/>
        <w:textAlignment w:val="baseline"/>
        <w:rPr>
          <w:rStyle w:val="normaltextrun"/>
          <w:rFonts w:ascii="Calibri" w:eastAsiaTheme="majorEastAsia" w:hAnsi="Calibri" w:cs="Calibri"/>
        </w:rPr>
      </w:pPr>
      <w:r>
        <w:rPr>
          <w:rStyle w:val="eop"/>
          <w:rFonts w:ascii="Calibri" w:eastAsiaTheme="majorEastAsia" w:hAnsi="Calibri" w:cs="Calibri"/>
        </w:rPr>
        <w:t>Building on the work of Frank</w:t>
      </w:r>
      <w:r w:rsidRPr="00956B72">
        <w:rPr>
          <w:rStyle w:val="Heading1Char"/>
          <w:rFonts w:ascii="Calibri" w:hAnsi="Calibri" w:cs="Calibri"/>
        </w:rPr>
        <w:t xml:space="preserve"> </w:t>
      </w:r>
      <w:r>
        <w:rPr>
          <w:rStyle w:val="normaltextrun"/>
          <w:rFonts w:ascii="Calibri" w:eastAsiaTheme="majorEastAsia" w:hAnsi="Calibri" w:cs="Calibri"/>
        </w:rPr>
        <w:t xml:space="preserve">Ostaseski, </w:t>
      </w:r>
      <w:r w:rsidR="00E7462F">
        <w:rPr>
          <w:rStyle w:val="normaltextrun"/>
          <w:rFonts w:ascii="Calibri" w:eastAsiaTheme="majorEastAsia" w:hAnsi="Calibri" w:cs="Calibri"/>
        </w:rPr>
        <w:t xml:space="preserve">and his book </w:t>
      </w:r>
      <w:r w:rsidR="00E7462F" w:rsidRPr="00E7462F">
        <w:rPr>
          <w:rStyle w:val="normaltextrun"/>
          <w:rFonts w:ascii="Calibri" w:eastAsiaTheme="majorEastAsia" w:hAnsi="Calibri" w:cs="Calibri"/>
          <w:u w:val="single"/>
        </w:rPr>
        <w:t>The Five Invitations</w:t>
      </w:r>
      <w:r w:rsidR="00E7462F">
        <w:rPr>
          <w:rStyle w:val="normaltextrun"/>
          <w:rFonts w:ascii="Calibri" w:eastAsiaTheme="majorEastAsia" w:hAnsi="Calibri" w:cs="Calibri"/>
          <w:u w:val="single"/>
        </w:rPr>
        <w:t xml:space="preserve">, </w:t>
      </w:r>
      <w:r w:rsidR="00E7462F" w:rsidRPr="00E7462F">
        <w:rPr>
          <w:rStyle w:val="normaltextrun"/>
          <w:rFonts w:ascii="Calibri" w:eastAsiaTheme="majorEastAsia" w:hAnsi="Calibri" w:cs="Calibri"/>
        </w:rPr>
        <w:t>w</w:t>
      </w:r>
      <w:r>
        <w:rPr>
          <w:rStyle w:val="normaltextrun"/>
          <w:rFonts w:ascii="Calibri" w:eastAsiaTheme="majorEastAsia" w:hAnsi="Calibri" w:cs="Calibri"/>
        </w:rPr>
        <w:t xml:space="preserve">e discussed working with the </w:t>
      </w:r>
      <w:r w:rsidR="00E7462F">
        <w:rPr>
          <w:rStyle w:val="normaltextrun"/>
          <w:rFonts w:ascii="Calibri" w:eastAsiaTheme="majorEastAsia" w:hAnsi="Calibri" w:cs="Calibri"/>
        </w:rPr>
        <w:t>“</w:t>
      </w:r>
      <w:r>
        <w:rPr>
          <w:rStyle w:val="normaltextrun"/>
          <w:rFonts w:ascii="Calibri" w:eastAsiaTheme="majorEastAsia" w:hAnsi="Calibri" w:cs="Calibri"/>
        </w:rPr>
        <w:t>third arrow</w:t>
      </w:r>
      <w:r w:rsidR="00E7462F">
        <w:rPr>
          <w:rStyle w:val="normaltextrun"/>
          <w:rFonts w:ascii="Calibri" w:eastAsiaTheme="majorEastAsia" w:hAnsi="Calibri" w:cs="Calibri"/>
        </w:rPr>
        <w:t>.” This was of course a clever way of emphasizing our tendency to cause more suffering with the 2</w:t>
      </w:r>
      <w:r w:rsidR="00E7462F" w:rsidRPr="00E7462F">
        <w:rPr>
          <w:rStyle w:val="normaltextrun"/>
          <w:rFonts w:ascii="Calibri" w:eastAsiaTheme="majorEastAsia" w:hAnsi="Calibri" w:cs="Calibri"/>
          <w:vertAlign w:val="superscript"/>
        </w:rPr>
        <w:t>nd</w:t>
      </w:r>
      <w:r w:rsidR="00E7462F">
        <w:rPr>
          <w:rStyle w:val="normaltextrun"/>
          <w:rFonts w:ascii="Calibri" w:eastAsiaTheme="majorEastAsia" w:hAnsi="Calibri" w:cs="Calibri"/>
        </w:rPr>
        <w:t xml:space="preserve"> arrow. The 1</w:t>
      </w:r>
      <w:r w:rsidR="00E7462F" w:rsidRPr="00E7462F">
        <w:rPr>
          <w:rStyle w:val="normaltextrun"/>
          <w:rFonts w:ascii="Calibri" w:eastAsiaTheme="majorEastAsia" w:hAnsi="Calibri" w:cs="Calibri"/>
          <w:vertAlign w:val="superscript"/>
        </w:rPr>
        <w:t>st</w:t>
      </w:r>
      <w:r w:rsidR="00E7462F">
        <w:rPr>
          <w:rStyle w:val="normaltextrun"/>
          <w:rFonts w:ascii="Calibri" w:eastAsiaTheme="majorEastAsia" w:hAnsi="Calibri" w:cs="Calibri"/>
        </w:rPr>
        <w:t xml:space="preserve"> arrow causes the physical pain and the 2</w:t>
      </w:r>
      <w:r w:rsidR="00E7462F" w:rsidRPr="00E7462F">
        <w:rPr>
          <w:rStyle w:val="normaltextrun"/>
          <w:rFonts w:ascii="Calibri" w:eastAsiaTheme="majorEastAsia" w:hAnsi="Calibri" w:cs="Calibri"/>
          <w:vertAlign w:val="superscript"/>
        </w:rPr>
        <w:t>nd</w:t>
      </w:r>
      <w:r w:rsidR="00E7462F">
        <w:rPr>
          <w:rStyle w:val="normaltextrun"/>
          <w:rFonts w:ascii="Calibri" w:eastAsiaTheme="majorEastAsia" w:hAnsi="Calibri" w:cs="Calibri"/>
        </w:rPr>
        <w:t xml:space="preserve"> arrow is what our mind does with that pain, often accentuating the </w:t>
      </w:r>
      <w:r w:rsidR="00E7462F">
        <w:rPr>
          <w:rStyle w:val="normaltextrun"/>
          <w:rFonts w:ascii="Calibri" w:eastAsiaTheme="majorEastAsia" w:hAnsi="Calibri" w:cs="Calibri"/>
        </w:rPr>
        <w:lastRenderedPageBreak/>
        <w:t>worst-case scenario or trying to resist the pain. The challenge is to remember to 1</w:t>
      </w:r>
      <w:r w:rsidR="00E7462F" w:rsidRPr="00E7462F">
        <w:rPr>
          <w:rStyle w:val="normaltextrun"/>
          <w:rFonts w:ascii="Calibri" w:eastAsiaTheme="majorEastAsia" w:hAnsi="Calibri" w:cs="Calibri"/>
          <w:vertAlign w:val="superscript"/>
        </w:rPr>
        <w:t>st</w:t>
      </w:r>
      <w:r w:rsidR="00E7462F">
        <w:rPr>
          <w:rStyle w:val="normaltextrun"/>
          <w:rFonts w:ascii="Calibri" w:eastAsiaTheme="majorEastAsia" w:hAnsi="Calibri" w:cs="Calibri"/>
        </w:rPr>
        <w:t xml:space="preserve"> to bring compassion to the pain versus trying to make it go away.</w:t>
      </w:r>
    </w:p>
    <w:p w14:paraId="0BC0F850" w14:textId="62CA2A9D" w:rsidR="003D282D" w:rsidRPr="00163D14" w:rsidRDefault="00381AE9" w:rsidP="00381AE9">
      <w:pPr>
        <w:pStyle w:val="ListParagraph"/>
        <w:numPr>
          <w:ilvl w:val="0"/>
          <w:numId w:val="41"/>
        </w:numPr>
        <w:ind w:left="720"/>
        <w:rPr>
          <w:rStyle w:val="normaltextrun"/>
          <w:rFonts w:ascii="Calibri" w:eastAsiaTheme="majorEastAsia" w:hAnsi="Calibri" w:cs="Calibri"/>
          <w:color w:val="000000"/>
        </w:rPr>
      </w:pPr>
      <w:r w:rsidRPr="00381AE9">
        <w:rPr>
          <w:rFonts w:ascii="Calibri" w:hAnsi="Calibri" w:cs="Calibri"/>
          <w:color w:val="000000"/>
        </w:rPr>
        <w:t>We also considered the situation in which a child stubs their toe.</w:t>
      </w:r>
      <w:r>
        <w:rPr>
          <w:rFonts w:ascii="Calibri" w:hAnsi="Calibri" w:cs="Calibri"/>
          <w:color w:val="000000"/>
        </w:rPr>
        <w:t xml:space="preserve"> </w:t>
      </w:r>
      <w:r w:rsidR="00163D14" w:rsidRPr="00163D14">
        <w:rPr>
          <w:rStyle w:val="normaltextrun"/>
          <w:rFonts w:ascii="Calibri" w:eastAsiaTheme="majorEastAsia" w:hAnsi="Calibri" w:cs="Calibri"/>
          <w:color w:val="000000"/>
        </w:rPr>
        <w:t>The immediate response should be to offer comfort rather than to dismiss their pain or focus on</w:t>
      </w:r>
      <w:r w:rsidR="00163D14">
        <w:rPr>
          <w:rStyle w:val="normaltextrun"/>
          <w:rFonts w:ascii="Calibri" w:eastAsiaTheme="majorEastAsia" w:hAnsi="Calibri" w:cs="Calibri"/>
          <w:color w:val="000000"/>
        </w:rPr>
        <w:t xml:space="preserve"> sharing </w:t>
      </w:r>
      <w:r w:rsidR="00163D14" w:rsidRPr="00163D14">
        <w:rPr>
          <w:rStyle w:val="normaltextrun"/>
          <w:rFonts w:ascii="Calibri" w:eastAsiaTheme="majorEastAsia" w:hAnsi="Calibri" w:cs="Calibri"/>
          <w:color w:val="000000"/>
        </w:rPr>
        <w:t>a lesson from the incident. Providing comfort</w:t>
      </w:r>
      <w:r>
        <w:rPr>
          <w:rStyle w:val="normaltextrun"/>
          <w:rFonts w:ascii="Calibri" w:eastAsiaTheme="majorEastAsia" w:hAnsi="Calibri" w:cs="Calibri"/>
          <w:color w:val="000000"/>
        </w:rPr>
        <w:t xml:space="preserve"> is the most </w:t>
      </w:r>
      <w:proofErr w:type="gramStart"/>
      <w:r>
        <w:rPr>
          <w:rStyle w:val="normaltextrun"/>
          <w:rFonts w:ascii="Calibri" w:eastAsiaTheme="majorEastAsia" w:hAnsi="Calibri" w:cs="Calibri"/>
          <w:color w:val="000000"/>
        </w:rPr>
        <w:t>important</w:t>
      </w:r>
      <w:proofErr w:type="gramEnd"/>
      <w:r>
        <w:rPr>
          <w:rStyle w:val="normaltextrun"/>
          <w:rFonts w:ascii="Calibri" w:eastAsiaTheme="majorEastAsia" w:hAnsi="Calibri" w:cs="Calibri"/>
          <w:color w:val="000000"/>
        </w:rPr>
        <w:t xml:space="preserve"> for the child</w:t>
      </w:r>
      <w:r w:rsidR="00163D14" w:rsidRPr="00163D14">
        <w:rPr>
          <w:rStyle w:val="normaltextrun"/>
          <w:rFonts w:ascii="Calibri" w:eastAsiaTheme="majorEastAsia" w:hAnsi="Calibri" w:cs="Calibri"/>
          <w:color w:val="000000"/>
        </w:rPr>
        <w:t>. In the same way, it is important to approach our own pain with compassion before considering other responses.</w:t>
      </w:r>
    </w:p>
    <w:p w14:paraId="2D3BE96E" w14:textId="6AF9CA5D" w:rsidR="00956B72" w:rsidRDefault="00956B72" w:rsidP="00956B72">
      <w:pPr>
        <w:pStyle w:val="ListParagraph"/>
        <w:numPr>
          <w:ilvl w:val="0"/>
          <w:numId w:val="39"/>
        </w:numPr>
        <w:spacing w:after="0"/>
        <w:textAlignment w:val="baseline"/>
        <w:rPr>
          <w:rStyle w:val="normaltextrun"/>
          <w:rFonts w:ascii="Calibri" w:eastAsiaTheme="majorEastAsia" w:hAnsi="Calibri" w:cs="Calibri"/>
        </w:rPr>
      </w:pPr>
      <w:r>
        <w:rPr>
          <w:rStyle w:val="normaltextrun"/>
          <w:rFonts w:ascii="Calibri" w:eastAsiaTheme="majorEastAsia" w:hAnsi="Calibri" w:cs="Calibri"/>
        </w:rPr>
        <w:t>Sometimes we have a “fix-it” mind and are asking grief to dissipate</w:t>
      </w:r>
      <w:r w:rsidR="00163D14">
        <w:rPr>
          <w:rStyle w:val="normaltextrun"/>
          <w:rFonts w:ascii="Calibri" w:eastAsiaTheme="majorEastAsia" w:hAnsi="Calibri" w:cs="Calibri"/>
        </w:rPr>
        <w:t xml:space="preserve"> or</w:t>
      </w:r>
      <w:r>
        <w:rPr>
          <w:rStyle w:val="normaltextrun"/>
          <w:rFonts w:ascii="Calibri" w:eastAsiaTheme="majorEastAsia" w:hAnsi="Calibri" w:cs="Calibri"/>
        </w:rPr>
        <w:t xml:space="preserve"> just go away. This led to questions about grief like does it ever go away? Does it just change? Do we learn to bury it or keep it hidden due to societal conditioning</w:t>
      </w:r>
      <w:r w:rsidR="00CE4490">
        <w:rPr>
          <w:rStyle w:val="normaltextrun"/>
          <w:rFonts w:ascii="Calibri" w:eastAsiaTheme="majorEastAsia" w:hAnsi="Calibri" w:cs="Calibri"/>
        </w:rPr>
        <w:t>/devaluing</w:t>
      </w:r>
      <w:r>
        <w:rPr>
          <w:rStyle w:val="normaltextrun"/>
          <w:rFonts w:ascii="Calibri" w:eastAsiaTheme="majorEastAsia" w:hAnsi="Calibri" w:cs="Calibri"/>
        </w:rPr>
        <w:t>?</w:t>
      </w:r>
    </w:p>
    <w:p w14:paraId="7274524F" w14:textId="20A44CA0" w:rsidR="00CE4490" w:rsidRDefault="00CE4490" w:rsidP="00CE4490">
      <w:pPr>
        <w:pStyle w:val="ListParagraph"/>
        <w:numPr>
          <w:ilvl w:val="0"/>
          <w:numId w:val="40"/>
        </w:numPr>
        <w:ind w:left="720"/>
        <w:rPr>
          <w:rStyle w:val="normaltextrun"/>
          <w:rFonts w:ascii="Calibri" w:eastAsiaTheme="majorEastAsia" w:hAnsi="Calibri" w:cs="Calibri"/>
        </w:rPr>
      </w:pPr>
      <w:r w:rsidRPr="00CE4490">
        <w:rPr>
          <w:rStyle w:val="normaltextrun"/>
          <w:rFonts w:ascii="Calibri" w:eastAsiaTheme="majorEastAsia" w:hAnsi="Calibri" w:cs="Calibri"/>
          <w:color w:val="000000"/>
        </w:rPr>
        <w:t>Losing someone close is a challenging experience. Comments from others may sometimes result in confusion or added distress. For instance, if an individual loses a sibling and condolences are directed only toward the parent, the person's own grief may not be acknowledged, which can complicate their emotional response.</w:t>
      </w:r>
    </w:p>
    <w:p w14:paraId="377F6E70" w14:textId="049A3A8C" w:rsidR="00956B72" w:rsidRDefault="00163D14" w:rsidP="00956B72">
      <w:pPr>
        <w:pStyle w:val="ListParagraph"/>
        <w:numPr>
          <w:ilvl w:val="0"/>
          <w:numId w:val="39"/>
        </w:numPr>
        <w:spacing w:after="0"/>
        <w:textAlignment w:val="baseline"/>
        <w:rPr>
          <w:rStyle w:val="eop"/>
          <w:rFonts w:ascii="Calibri" w:eastAsiaTheme="majorEastAsia" w:hAnsi="Calibri" w:cs="Calibri"/>
        </w:rPr>
      </w:pPr>
      <w:r>
        <w:rPr>
          <w:rStyle w:val="eop"/>
          <w:rFonts w:ascii="Calibri" w:eastAsiaTheme="majorEastAsia" w:hAnsi="Calibri" w:cs="Calibri"/>
        </w:rPr>
        <w:t xml:space="preserve">There are so </w:t>
      </w:r>
      <w:r w:rsidR="00956B72">
        <w:rPr>
          <w:rStyle w:val="eop"/>
          <w:rFonts w:ascii="Calibri" w:eastAsiaTheme="majorEastAsia" w:hAnsi="Calibri" w:cs="Calibri"/>
        </w:rPr>
        <w:t xml:space="preserve">many kinds of grief and causes for grief. For </w:t>
      </w:r>
      <w:r w:rsidR="00CE4490">
        <w:rPr>
          <w:rStyle w:val="eop"/>
          <w:rFonts w:ascii="Calibri" w:eastAsiaTheme="majorEastAsia" w:hAnsi="Calibri" w:cs="Calibri"/>
        </w:rPr>
        <w:t>example,</w:t>
      </w:r>
      <w:r w:rsidR="00956B72">
        <w:rPr>
          <w:rStyle w:val="eop"/>
          <w:rFonts w:ascii="Calibri" w:eastAsiaTheme="majorEastAsia" w:hAnsi="Calibri" w:cs="Calibri"/>
        </w:rPr>
        <w:t xml:space="preserve"> grief for what I didn’t have, what I no longer have, what I </w:t>
      </w:r>
      <w:r>
        <w:rPr>
          <w:rStyle w:val="eop"/>
          <w:rFonts w:ascii="Calibri" w:eastAsiaTheme="majorEastAsia" w:hAnsi="Calibri" w:cs="Calibri"/>
        </w:rPr>
        <w:t xml:space="preserve">had </w:t>
      </w:r>
      <w:r w:rsidR="00956B72">
        <w:rPr>
          <w:rStyle w:val="eop"/>
          <w:rFonts w:ascii="Calibri" w:eastAsiaTheme="majorEastAsia" w:hAnsi="Calibri" w:cs="Calibri"/>
        </w:rPr>
        <w:t>still hope</w:t>
      </w:r>
      <w:r>
        <w:rPr>
          <w:rStyle w:val="eop"/>
          <w:rFonts w:ascii="Calibri" w:eastAsiaTheme="majorEastAsia" w:hAnsi="Calibri" w:cs="Calibri"/>
        </w:rPr>
        <w:t>d</w:t>
      </w:r>
      <w:r w:rsidR="00956B72">
        <w:rPr>
          <w:rStyle w:val="eop"/>
          <w:rFonts w:ascii="Calibri" w:eastAsiaTheme="majorEastAsia" w:hAnsi="Calibri" w:cs="Calibri"/>
        </w:rPr>
        <w:t xml:space="preserve"> for, what I could have accomplished, in addition to the loss of someone dear to us.</w:t>
      </w:r>
    </w:p>
    <w:p w14:paraId="467FBEBF" w14:textId="255897A9" w:rsidR="00163D14" w:rsidRPr="002A0CCE" w:rsidRDefault="00956B72" w:rsidP="00173C8A">
      <w:pPr>
        <w:pStyle w:val="ListParagraph"/>
        <w:numPr>
          <w:ilvl w:val="0"/>
          <w:numId w:val="42"/>
        </w:numPr>
        <w:spacing w:after="0"/>
        <w:ind w:left="720"/>
        <w:textAlignment w:val="baseline"/>
        <w:rPr>
          <w:rStyle w:val="eop"/>
          <w:rFonts w:ascii="Calibri" w:eastAsiaTheme="majorEastAsia" w:hAnsi="Calibri" w:cs="Calibri"/>
          <w:color w:val="000000"/>
        </w:rPr>
      </w:pPr>
      <w:r w:rsidRPr="002A0CCE">
        <w:rPr>
          <w:rStyle w:val="eop"/>
          <w:rFonts w:ascii="Calibri" w:eastAsiaTheme="majorEastAsia" w:hAnsi="Calibri" w:cs="Calibri"/>
        </w:rPr>
        <w:t xml:space="preserve">We had an interesting thread throughout the discussion around a small piece of jewelry. </w:t>
      </w:r>
      <w:r w:rsidR="00163D14" w:rsidRPr="002A0CCE">
        <w:rPr>
          <w:rStyle w:val="eop"/>
          <w:rFonts w:ascii="Calibri" w:eastAsiaTheme="majorEastAsia" w:hAnsi="Calibri" w:cs="Calibri"/>
        </w:rPr>
        <w:t>This ring was missing its jewel and had no monetary value but for some reason our colleague kept it. We might quickly dismiss it as not important, commenting to ourselves “it’s just a ring” when in fact if we take the time to grieve this missing jewel</w:t>
      </w:r>
      <w:r w:rsidR="002A0CCE" w:rsidRPr="002A0CCE">
        <w:rPr>
          <w:rStyle w:val="eop"/>
          <w:rFonts w:ascii="Calibri" w:eastAsiaTheme="majorEastAsia" w:hAnsi="Calibri" w:cs="Calibri"/>
        </w:rPr>
        <w:t>/this seemingly insignificant piece of jewelry,</w:t>
      </w:r>
      <w:r w:rsidR="00163D14" w:rsidRPr="002A0CCE">
        <w:rPr>
          <w:rStyle w:val="eop"/>
          <w:rFonts w:ascii="Calibri" w:eastAsiaTheme="majorEastAsia" w:hAnsi="Calibri" w:cs="Calibri"/>
        </w:rPr>
        <w:t xml:space="preserve"> it can help us grieve something larger</w:t>
      </w:r>
      <w:r w:rsidR="002A0CCE" w:rsidRPr="002A0CCE">
        <w:rPr>
          <w:rStyle w:val="eop"/>
          <w:rFonts w:ascii="Calibri" w:eastAsiaTheme="majorEastAsia" w:hAnsi="Calibri" w:cs="Calibri"/>
        </w:rPr>
        <w:t xml:space="preserve"> and more painful</w:t>
      </w:r>
      <w:r w:rsidR="00163D14" w:rsidRPr="002A0CCE">
        <w:rPr>
          <w:rStyle w:val="eop"/>
          <w:rFonts w:ascii="Calibri" w:eastAsiaTheme="majorEastAsia" w:hAnsi="Calibri" w:cs="Calibri"/>
        </w:rPr>
        <w:t>.</w:t>
      </w:r>
      <w:r w:rsidR="002A0CCE" w:rsidRPr="002A0CCE">
        <w:rPr>
          <w:rStyle w:val="eop"/>
          <w:rFonts w:ascii="Calibri" w:eastAsiaTheme="majorEastAsia" w:hAnsi="Calibri" w:cs="Calibri"/>
        </w:rPr>
        <w:t xml:space="preserve"> </w:t>
      </w:r>
      <w:r w:rsidR="002A0CCE" w:rsidRPr="002A0CCE">
        <w:rPr>
          <w:rStyle w:val="eop"/>
          <w:rFonts w:ascii="Calibri" w:eastAsiaTheme="majorEastAsia" w:hAnsi="Calibri" w:cs="Calibri"/>
          <w:color w:val="000000"/>
        </w:rPr>
        <w:t>Grieving the loss of this ring, which was missing its jewel, may have enabled her to start processing the absence of the person she could not previously address due to the intensity of the associated pain.</w:t>
      </w:r>
      <w:r w:rsidR="002A0CCE">
        <w:rPr>
          <w:rStyle w:val="eop"/>
          <w:rFonts w:ascii="Calibri" w:eastAsiaTheme="majorEastAsia" w:hAnsi="Calibri" w:cs="Calibri"/>
          <w:color w:val="000000"/>
        </w:rPr>
        <w:t xml:space="preserve"> The ring provided an opening.</w:t>
      </w:r>
    </w:p>
    <w:p w14:paraId="282D8CA9" w14:textId="6538D2C3" w:rsidR="00956B72" w:rsidRDefault="00956B72" w:rsidP="00956B72">
      <w:pPr>
        <w:pStyle w:val="ListParagraph"/>
        <w:numPr>
          <w:ilvl w:val="0"/>
          <w:numId w:val="39"/>
        </w:numPr>
        <w:spacing w:after="0"/>
        <w:textAlignment w:val="baseline"/>
        <w:rPr>
          <w:rStyle w:val="eop"/>
          <w:rFonts w:ascii="Calibri" w:eastAsiaTheme="majorEastAsia" w:hAnsi="Calibri" w:cs="Calibri"/>
        </w:rPr>
      </w:pPr>
      <w:r>
        <w:rPr>
          <w:rStyle w:val="eop"/>
          <w:rFonts w:ascii="Calibri" w:eastAsiaTheme="majorEastAsia" w:hAnsi="Calibri" w:cs="Calibri"/>
        </w:rPr>
        <w:t>It is important to trust emergence</w:t>
      </w:r>
      <w:r w:rsidR="00CE4490">
        <w:rPr>
          <w:rStyle w:val="eop"/>
          <w:rFonts w:ascii="Calibri" w:eastAsiaTheme="majorEastAsia" w:hAnsi="Calibri" w:cs="Calibri"/>
        </w:rPr>
        <w:t>.</w:t>
      </w:r>
      <w:r w:rsidR="003D282D">
        <w:rPr>
          <w:rStyle w:val="eop"/>
          <w:rFonts w:ascii="Calibri" w:eastAsiaTheme="majorEastAsia" w:hAnsi="Calibri" w:cs="Calibri"/>
        </w:rPr>
        <w:t xml:space="preserve"> </w:t>
      </w:r>
    </w:p>
    <w:p w14:paraId="1F9CCF37" w14:textId="04C2A053" w:rsidR="00CE4490" w:rsidRDefault="00CE4490" w:rsidP="00956B72">
      <w:pPr>
        <w:pStyle w:val="ListParagraph"/>
        <w:numPr>
          <w:ilvl w:val="0"/>
          <w:numId w:val="39"/>
        </w:numPr>
        <w:spacing w:after="0"/>
        <w:textAlignment w:val="baseline"/>
        <w:rPr>
          <w:rStyle w:val="eop"/>
          <w:rFonts w:ascii="Calibri" w:eastAsiaTheme="majorEastAsia" w:hAnsi="Calibri" w:cs="Calibri"/>
        </w:rPr>
      </w:pPr>
      <w:r>
        <w:rPr>
          <w:rStyle w:val="eop"/>
          <w:rFonts w:ascii="Calibri" w:eastAsiaTheme="majorEastAsia" w:hAnsi="Calibri" w:cs="Calibri"/>
        </w:rPr>
        <w:t>Someone shared a very powerful description of releasing the grief somatically. We resonated with descriptions like crying out loud, punching the air, punching something, dancing etc. All ways to release some of the pain and anger associated with</w:t>
      </w:r>
      <w:r w:rsidR="003D282D">
        <w:rPr>
          <w:rStyle w:val="eop"/>
          <w:rFonts w:ascii="Calibri" w:eastAsiaTheme="majorEastAsia" w:hAnsi="Calibri" w:cs="Calibri"/>
        </w:rPr>
        <w:t xml:space="preserve"> the loss</w:t>
      </w:r>
      <w:r>
        <w:rPr>
          <w:rStyle w:val="eop"/>
          <w:rFonts w:ascii="Calibri" w:eastAsiaTheme="majorEastAsia" w:hAnsi="Calibri" w:cs="Calibri"/>
        </w:rPr>
        <w:t>.</w:t>
      </w:r>
    </w:p>
    <w:p w14:paraId="0B537B92" w14:textId="56DB26A1" w:rsidR="00CE4490" w:rsidRDefault="00CE4490" w:rsidP="00956B72">
      <w:pPr>
        <w:pStyle w:val="ListParagraph"/>
        <w:numPr>
          <w:ilvl w:val="0"/>
          <w:numId w:val="39"/>
        </w:numPr>
        <w:spacing w:after="0"/>
        <w:textAlignment w:val="baseline"/>
        <w:rPr>
          <w:rStyle w:val="eop"/>
          <w:rFonts w:ascii="Calibri" w:eastAsiaTheme="majorEastAsia" w:hAnsi="Calibri" w:cs="Calibri"/>
        </w:rPr>
      </w:pPr>
      <w:r>
        <w:rPr>
          <w:rStyle w:val="eop"/>
          <w:rFonts w:ascii="Calibri" w:eastAsiaTheme="majorEastAsia" w:hAnsi="Calibri" w:cs="Calibri"/>
        </w:rPr>
        <w:t>We discussed the importance of ritual: slowing down and acknowledging.</w:t>
      </w:r>
    </w:p>
    <w:p w14:paraId="0BA25A75" w14:textId="00D1BC47" w:rsidR="00CE4490" w:rsidRDefault="00CE4490" w:rsidP="00956B72">
      <w:pPr>
        <w:pStyle w:val="ListParagraph"/>
        <w:numPr>
          <w:ilvl w:val="0"/>
          <w:numId w:val="39"/>
        </w:numPr>
        <w:spacing w:after="0"/>
        <w:textAlignment w:val="baseline"/>
        <w:rPr>
          <w:rStyle w:val="eop"/>
          <w:rFonts w:ascii="Calibri" w:eastAsiaTheme="majorEastAsia" w:hAnsi="Calibri" w:cs="Calibri"/>
        </w:rPr>
      </w:pPr>
      <w:r>
        <w:rPr>
          <w:rStyle w:val="eop"/>
          <w:rFonts w:ascii="Calibri" w:eastAsiaTheme="majorEastAsia" w:hAnsi="Calibri" w:cs="Calibri"/>
        </w:rPr>
        <w:t xml:space="preserve">Practicing </w:t>
      </w:r>
      <w:r w:rsidR="00381AE9">
        <w:rPr>
          <w:rStyle w:val="eop"/>
          <w:rFonts w:ascii="Calibri" w:eastAsiaTheme="majorEastAsia" w:hAnsi="Calibri" w:cs="Calibri"/>
        </w:rPr>
        <w:t xml:space="preserve">the teaching </w:t>
      </w:r>
      <w:r>
        <w:rPr>
          <w:rStyle w:val="eop"/>
          <w:rFonts w:ascii="Calibri" w:eastAsiaTheme="majorEastAsia" w:hAnsi="Calibri" w:cs="Calibri"/>
        </w:rPr>
        <w:t>that we have a connection to everything has been helpful in coping with loss</w:t>
      </w:r>
      <w:r w:rsidR="00506259">
        <w:rPr>
          <w:rStyle w:val="eop"/>
          <w:rFonts w:ascii="Calibri" w:eastAsiaTheme="majorEastAsia" w:hAnsi="Calibri" w:cs="Calibri"/>
        </w:rPr>
        <w:t>.</w:t>
      </w:r>
    </w:p>
    <w:p w14:paraId="66672B4F" w14:textId="52BEFD4B" w:rsidR="00506259" w:rsidRDefault="00506259" w:rsidP="00956B72">
      <w:pPr>
        <w:pStyle w:val="ListParagraph"/>
        <w:numPr>
          <w:ilvl w:val="0"/>
          <w:numId w:val="39"/>
        </w:numPr>
        <w:spacing w:after="0"/>
        <w:textAlignment w:val="baseline"/>
        <w:rPr>
          <w:rStyle w:val="eop"/>
          <w:rFonts w:ascii="Calibri" w:eastAsiaTheme="majorEastAsia" w:hAnsi="Calibri" w:cs="Calibri"/>
        </w:rPr>
      </w:pPr>
      <w:r>
        <w:rPr>
          <w:rStyle w:val="eop"/>
          <w:rFonts w:ascii="Calibri" w:eastAsiaTheme="majorEastAsia" w:hAnsi="Calibri" w:cs="Calibri"/>
        </w:rPr>
        <w:t>Byron Katie discusses doing “the work” which helped free her from</w:t>
      </w:r>
      <w:r w:rsidR="002A0CCE">
        <w:rPr>
          <w:rStyle w:val="eop"/>
          <w:rFonts w:ascii="Calibri" w:eastAsiaTheme="majorEastAsia" w:hAnsi="Calibri" w:cs="Calibri"/>
        </w:rPr>
        <w:t xml:space="preserve"> her suffering</w:t>
      </w:r>
      <w:r>
        <w:rPr>
          <w:rStyle w:val="eop"/>
          <w:rFonts w:ascii="Calibri" w:eastAsiaTheme="majorEastAsia" w:hAnsi="Calibri" w:cs="Calibri"/>
        </w:rPr>
        <w:t xml:space="preserve"> and attachment.</w:t>
      </w:r>
    </w:p>
    <w:p w14:paraId="36454570" w14:textId="085F57D0" w:rsidR="00506259" w:rsidRDefault="00506259" w:rsidP="00956B72">
      <w:pPr>
        <w:pStyle w:val="ListParagraph"/>
        <w:numPr>
          <w:ilvl w:val="0"/>
          <w:numId w:val="39"/>
        </w:numPr>
        <w:spacing w:after="0"/>
        <w:textAlignment w:val="baseline"/>
        <w:rPr>
          <w:rStyle w:val="eop"/>
          <w:rFonts w:ascii="Calibri" w:eastAsiaTheme="majorEastAsia" w:hAnsi="Calibri" w:cs="Calibri"/>
        </w:rPr>
      </w:pPr>
      <w:r>
        <w:rPr>
          <w:rStyle w:val="eop"/>
          <w:rFonts w:ascii="Calibri" w:eastAsiaTheme="majorEastAsia" w:hAnsi="Calibri" w:cs="Calibri"/>
        </w:rPr>
        <w:t xml:space="preserve">Whatever arises in our lives will allow us in the moment to explore the grief. In other words, whenever and whatever loss rises to the surface can help us process </w:t>
      </w:r>
      <w:r w:rsidR="003D282D">
        <w:rPr>
          <w:rStyle w:val="eop"/>
          <w:rFonts w:ascii="Calibri" w:eastAsiaTheme="majorEastAsia" w:hAnsi="Calibri" w:cs="Calibri"/>
        </w:rPr>
        <w:t xml:space="preserve">grief </w:t>
      </w:r>
      <w:r>
        <w:rPr>
          <w:rStyle w:val="eop"/>
          <w:rFonts w:ascii="Calibri" w:eastAsiaTheme="majorEastAsia" w:hAnsi="Calibri" w:cs="Calibri"/>
        </w:rPr>
        <w:t xml:space="preserve">from </w:t>
      </w:r>
      <w:r>
        <w:rPr>
          <w:rStyle w:val="eop"/>
          <w:rFonts w:ascii="Calibri" w:eastAsiaTheme="majorEastAsia" w:hAnsi="Calibri" w:cs="Calibri"/>
        </w:rPr>
        <w:lastRenderedPageBreak/>
        <w:t>the past.</w:t>
      </w:r>
      <w:r w:rsidR="003D282D">
        <w:rPr>
          <w:rStyle w:val="eop"/>
          <w:rFonts w:ascii="Calibri" w:eastAsiaTheme="majorEastAsia" w:hAnsi="Calibri" w:cs="Calibri"/>
        </w:rPr>
        <w:t xml:space="preserve"> That is why it is important </w:t>
      </w:r>
      <w:r w:rsidR="002A0CCE">
        <w:rPr>
          <w:rStyle w:val="eop"/>
          <w:rFonts w:ascii="Calibri" w:eastAsiaTheme="majorEastAsia" w:hAnsi="Calibri" w:cs="Calibri"/>
        </w:rPr>
        <w:t>to allow</w:t>
      </w:r>
      <w:r w:rsidR="003D282D">
        <w:rPr>
          <w:rStyle w:val="eop"/>
          <w:rFonts w:ascii="Calibri" w:eastAsiaTheme="majorEastAsia" w:hAnsi="Calibri" w:cs="Calibri"/>
        </w:rPr>
        <w:t xml:space="preserve"> time to grieve even the small things</w:t>
      </w:r>
      <w:r w:rsidR="002A0CCE">
        <w:rPr>
          <w:rStyle w:val="eop"/>
          <w:rFonts w:ascii="Calibri" w:eastAsiaTheme="majorEastAsia" w:hAnsi="Calibri" w:cs="Calibri"/>
        </w:rPr>
        <w:t>, like a ring</w:t>
      </w:r>
      <w:r w:rsidR="003D282D">
        <w:rPr>
          <w:rStyle w:val="eop"/>
          <w:rFonts w:ascii="Calibri" w:eastAsiaTheme="majorEastAsia" w:hAnsi="Calibri" w:cs="Calibri"/>
        </w:rPr>
        <w:t>.</w:t>
      </w:r>
    </w:p>
    <w:p w14:paraId="2132A08F" w14:textId="50E7C3FA" w:rsidR="00381AE9" w:rsidRPr="00381AE9" w:rsidRDefault="00506259" w:rsidP="00381AE9">
      <w:pPr>
        <w:pStyle w:val="ListParagraph"/>
        <w:numPr>
          <w:ilvl w:val="0"/>
          <w:numId w:val="39"/>
        </w:numPr>
        <w:spacing w:after="0"/>
        <w:textAlignment w:val="baseline"/>
        <w:rPr>
          <w:rStyle w:val="eop"/>
          <w:rFonts w:ascii="Calibri" w:eastAsiaTheme="majorEastAsia" w:hAnsi="Calibri" w:cs="Calibri"/>
        </w:rPr>
      </w:pPr>
      <w:r>
        <w:rPr>
          <w:rStyle w:val="eop"/>
          <w:rFonts w:ascii="Calibri" w:eastAsiaTheme="majorEastAsia" w:hAnsi="Calibri" w:cs="Calibri"/>
        </w:rPr>
        <w:t xml:space="preserve">Do we armor ourselves against feelings? Does this serve us? </w:t>
      </w:r>
      <w:r w:rsidR="003D282D">
        <w:rPr>
          <w:rStyle w:val="eop"/>
          <w:rFonts w:ascii="Calibri" w:eastAsiaTheme="majorEastAsia" w:hAnsi="Calibri" w:cs="Calibri"/>
        </w:rPr>
        <w:t>Perhaps we have gotten in the habit</w:t>
      </w:r>
      <w:r w:rsidR="00381AE9">
        <w:rPr>
          <w:rStyle w:val="eop"/>
          <w:rFonts w:ascii="Calibri" w:eastAsiaTheme="majorEastAsia" w:hAnsi="Calibri" w:cs="Calibri"/>
        </w:rPr>
        <w:t xml:space="preserve"> of burying </w:t>
      </w:r>
      <w:r w:rsidR="003D282D">
        <w:rPr>
          <w:rStyle w:val="eop"/>
          <w:rFonts w:ascii="Calibri" w:eastAsiaTheme="majorEastAsia" w:hAnsi="Calibri" w:cs="Calibri"/>
        </w:rPr>
        <w:t>our feelings</w:t>
      </w:r>
      <w:r w:rsidR="00381AE9">
        <w:rPr>
          <w:rStyle w:val="eop"/>
          <w:rFonts w:ascii="Calibri" w:eastAsiaTheme="majorEastAsia" w:hAnsi="Calibri" w:cs="Calibri"/>
        </w:rPr>
        <w:t xml:space="preserve">.  We might do this in the workplace but we might also bury our feelings to protect others or avoid an argument or discomfort. </w:t>
      </w:r>
      <w:r>
        <w:rPr>
          <w:rStyle w:val="eop"/>
          <w:rFonts w:ascii="Calibri" w:eastAsiaTheme="majorEastAsia" w:hAnsi="Calibri" w:cs="Calibri"/>
        </w:rPr>
        <w:t>People gave examples of ways that they created space for their feelings and used words to let others know that feelings belong and need to be expressed and processed.</w:t>
      </w:r>
      <w:r w:rsidR="00381AE9" w:rsidRPr="00381AE9">
        <w:rPr>
          <w:rStyle w:val="eop"/>
          <w:rFonts w:ascii="Calibri" w:hAnsi="Calibri" w:cs="Calibri"/>
        </w:rPr>
        <w:t xml:space="preserve"> </w:t>
      </w:r>
    </w:p>
    <w:p w14:paraId="5D6ABAFB" w14:textId="5E4AFE27" w:rsidR="00506259" w:rsidRPr="00381AE9" w:rsidRDefault="00381AE9" w:rsidP="00381AE9">
      <w:pPr>
        <w:pStyle w:val="ListParagraph"/>
        <w:numPr>
          <w:ilvl w:val="0"/>
          <w:numId w:val="39"/>
        </w:numPr>
        <w:spacing w:after="0"/>
        <w:textAlignment w:val="baseline"/>
        <w:rPr>
          <w:rStyle w:val="eop"/>
          <w:rFonts w:ascii="Calibri" w:eastAsiaTheme="majorEastAsia" w:hAnsi="Calibri" w:cs="Calibri"/>
        </w:rPr>
      </w:pPr>
      <w:r>
        <w:rPr>
          <w:rStyle w:val="eop"/>
          <w:rFonts w:ascii="Calibri" w:eastAsiaTheme="majorEastAsia" w:hAnsi="Calibri" w:cs="Calibri"/>
        </w:rPr>
        <w:t>So often in our society, when we express the emotion, we are blamed for being emotional. But in the end, expressing emotion is being human and being healthy.</w:t>
      </w:r>
    </w:p>
    <w:p w14:paraId="21F6FEEE" w14:textId="3241EEAC" w:rsidR="00506259" w:rsidRDefault="00506259" w:rsidP="00956B72">
      <w:pPr>
        <w:pStyle w:val="ListParagraph"/>
        <w:numPr>
          <w:ilvl w:val="0"/>
          <w:numId w:val="39"/>
        </w:numPr>
        <w:spacing w:after="0"/>
        <w:textAlignment w:val="baseline"/>
        <w:rPr>
          <w:rStyle w:val="eop"/>
          <w:rFonts w:ascii="Calibri" w:eastAsiaTheme="majorEastAsia" w:hAnsi="Calibri" w:cs="Calibri"/>
        </w:rPr>
      </w:pPr>
      <w:r>
        <w:rPr>
          <w:rStyle w:val="eop"/>
          <w:rFonts w:ascii="Calibri" w:eastAsiaTheme="majorEastAsia" w:hAnsi="Calibri" w:cs="Calibri"/>
        </w:rPr>
        <w:t>When we acknowledge our grief/suffering, we can learn that perhaps there are unsustainable coping patterns that need to change. These patterns can only be recognized if we are able to allow the grief to emerge</w:t>
      </w:r>
      <w:r w:rsidR="006B5975">
        <w:rPr>
          <w:rStyle w:val="eop"/>
          <w:rFonts w:ascii="Calibri" w:eastAsiaTheme="majorEastAsia" w:hAnsi="Calibri" w:cs="Calibri"/>
        </w:rPr>
        <w:t xml:space="preserve"> and to witness it</w:t>
      </w:r>
      <w:r>
        <w:rPr>
          <w:rStyle w:val="eop"/>
          <w:rFonts w:ascii="Calibri" w:eastAsiaTheme="majorEastAsia" w:hAnsi="Calibri" w:cs="Calibri"/>
        </w:rPr>
        <w:t>.</w:t>
      </w:r>
    </w:p>
    <w:p w14:paraId="5BD4884D" w14:textId="0C18FEE2" w:rsidR="00DA5760" w:rsidRPr="006B5975" w:rsidRDefault="003D282D" w:rsidP="00882F4B">
      <w:pPr>
        <w:pStyle w:val="ListParagraph"/>
        <w:numPr>
          <w:ilvl w:val="0"/>
          <w:numId w:val="39"/>
        </w:numPr>
        <w:spacing w:after="0"/>
        <w:textAlignment w:val="baseline"/>
        <w:rPr>
          <w:rStyle w:val="eop"/>
          <w:rFonts w:ascii="Calibri" w:eastAsiaTheme="majorEastAsia" w:hAnsi="Calibri" w:cs="Calibri"/>
        </w:rPr>
      </w:pPr>
      <w:r>
        <w:rPr>
          <w:rStyle w:val="eop"/>
          <w:rFonts w:ascii="Calibri" w:eastAsiaTheme="majorEastAsia" w:hAnsi="Calibri" w:cs="Calibri"/>
        </w:rPr>
        <w:t>If stuck in painful emotion, sometimes</w:t>
      </w:r>
      <w:r w:rsidR="002A0CCE">
        <w:rPr>
          <w:rStyle w:val="eop"/>
          <w:rFonts w:ascii="Calibri" w:eastAsiaTheme="majorEastAsia" w:hAnsi="Calibri" w:cs="Calibri"/>
        </w:rPr>
        <w:t xml:space="preserve"> coming into presence while doing something simple like</w:t>
      </w:r>
      <w:r>
        <w:rPr>
          <w:rStyle w:val="eop"/>
          <w:rFonts w:ascii="Calibri" w:eastAsiaTheme="majorEastAsia" w:hAnsi="Calibri" w:cs="Calibri"/>
        </w:rPr>
        <w:t xml:space="preserve"> making coffee or taking a walk can create a shift and some space so that we can come back and process the</w:t>
      </w:r>
      <w:r w:rsidR="006B5975">
        <w:rPr>
          <w:rStyle w:val="eop"/>
          <w:rFonts w:ascii="Calibri" w:eastAsiaTheme="majorEastAsia" w:hAnsi="Calibri" w:cs="Calibri"/>
        </w:rPr>
        <w:t xml:space="preserve"> emotion </w:t>
      </w:r>
      <w:r>
        <w:rPr>
          <w:rStyle w:val="eop"/>
          <w:rFonts w:ascii="Calibri" w:eastAsiaTheme="majorEastAsia" w:hAnsi="Calibri" w:cs="Calibri"/>
        </w:rPr>
        <w:t>from a different perspective.</w:t>
      </w:r>
    </w:p>
    <w:p w14:paraId="4C14B05A" w14:textId="3F1D0559" w:rsidR="00B72516" w:rsidRDefault="00AF76E9" w:rsidP="00AF76E9">
      <w:pPr>
        <w:pStyle w:val="paragraph"/>
        <w:spacing w:before="0" w:after="0"/>
        <w:textAlignment w:val="baseline"/>
        <w:rPr>
          <w:rStyle w:val="normaltextrun"/>
          <w:rFonts w:ascii="Calibri" w:eastAsiaTheme="majorEastAsia" w:hAnsi="Calibri" w:cs="Calibri"/>
        </w:rPr>
      </w:pPr>
      <w:r>
        <w:rPr>
          <w:rStyle w:val="normaltextrun"/>
          <w:rFonts w:ascii="Calibri" w:eastAsiaTheme="majorEastAsia" w:hAnsi="Calibri" w:cs="Calibri"/>
          <w:b/>
          <w:bCs/>
        </w:rPr>
        <w:t>RESOURCES</w:t>
      </w:r>
      <w:r>
        <w:rPr>
          <w:rStyle w:val="normaltextrun"/>
          <w:rFonts w:ascii="Calibri" w:eastAsiaTheme="majorEastAsia" w:hAnsi="Calibri" w:cs="Calibri"/>
        </w:rPr>
        <w:t>  </w:t>
      </w:r>
    </w:p>
    <w:p w14:paraId="74C89800" w14:textId="1C721FD5" w:rsidR="009B71FE" w:rsidRDefault="009B71FE" w:rsidP="00DA5760">
      <w:pPr>
        <w:pStyle w:val="paragraph"/>
        <w:numPr>
          <w:ilvl w:val="0"/>
          <w:numId w:val="38"/>
        </w:numPr>
        <w:spacing w:before="0" w:after="0"/>
        <w:textAlignment w:val="baseline"/>
        <w:rPr>
          <w:rStyle w:val="normaltextrun"/>
          <w:rFonts w:ascii="Calibri" w:eastAsiaTheme="majorEastAsia" w:hAnsi="Calibri" w:cs="Calibri"/>
        </w:rPr>
      </w:pPr>
      <w:r w:rsidRPr="007B5CC1">
        <w:rPr>
          <w:rStyle w:val="normaltextrun"/>
          <w:rFonts w:ascii="Calibri" w:eastAsiaTheme="majorEastAsia" w:hAnsi="Calibri" w:cs="Calibri"/>
          <w:u w:val="single"/>
        </w:rPr>
        <w:t>The Wild Edge of Sorrow</w:t>
      </w:r>
      <w:r>
        <w:rPr>
          <w:rStyle w:val="normaltextrun"/>
          <w:rFonts w:ascii="Calibri" w:eastAsiaTheme="majorEastAsia" w:hAnsi="Calibri" w:cs="Calibri"/>
        </w:rPr>
        <w:t xml:space="preserve"> by</w:t>
      </w:r>
      <w:r w:rsidR="007B5CC1">
        <w:rPr>
          <w:rStyle w:val="normaltextrun"/>
          <w:rFonts w:ascii="Calibri" w:eastAsiaTheme="majorEastAsia" w:hAnsi="Calibri" w:cs="Calibri"/>
        </w:rPr>
        <w:t xml:space="preserve"> Francis Weller</w:t>
      </w:r>
    </w:p>
    <w:p w14:paraId="1E8762E8" w14:textId="3B84E903" w:rsidR="007B5CC1" w:rsidRDefault="002A0CCE" w:rsidP="00DA5760">
      <w:pPr>
        <w:pStyle w:val="paragraph"/>
        <w:numPr>
          <w:ilvl w:val="0"/>
          <w:numId w:val="38"/>
        </w:numPr>
        <w:spacing w:before="0" w:after="0"/>
        <w:textAlignment w:val="baseline"/>
        <w:rPr>
          <w:rStyle w:val="normaltextrun"/>
          <w:rFonts w:ascii="Calibri" w:eastAsiaTheme="majorEastAsia" w:hAnsi="Calibri" w:cs="Calibri"/>
        </w:rPr>
      </w:pPr>
      <w:r w:rsidRPr="002A0CCE">
        <w:rPr>
          <w:rStyle w:val="normaltextrun"/>
          <w:rFonts w:ascii="Calibri" w:eastAsiaTheme="majorEastAsia" w:hAnsi="Calibri" w:cs="Calibri"/>
          <w:u w:val="single"/>
        </w:rPr>
        <w:t>A Thousand Names for Joy and A Mind at Home with Itself</w:t>
      </w:r>
      <w:r>
        <w:rPr>
          <w:rStyle w:val="normaltextrun"/>
          <w:rFonts w:ascii="Calibri" w:eastAsiaTheme="majorEastAsia" w:hAnsi="Calibri" w:cs="Calibri"/>
        </w:rPr>
        <w:t xml:space="preserve"> </w:t>
      </w:r>
      <w:r w:rsidR="00381AE9">
        <w:rPr>
          <w:rStyle w:val="normaltextrun"/>
          <w:rFonts w:ascii="Calibri" w:eastAsiaTheme="majorEastAsia" w:hAnsi="Calibri" w:cs="Calibri"/>
        </w:rPr>
        <w:t xml:space="preserve">by </w:t>
      </w:r>
      <w:r w:rsidR="007B5CC1">
        <w:rPr>
          <w:rStyle w:val="normaltextrun"/>
          <w:rFonts w:ascii="Calibri" w:eastAsiaTheme="majorEastAsia" w:hAnsi="Calibri" w:cs="Calibri"/>
        </w:rPr>
        <w:t>Byron Katie</w:t>
      </w:r>
      <w:r w:rsidR="00381AE9">
        <w:rPr>
          <w:rStyle w:val="normaltextrun"/>
          <w:rFonts w:ascii="Calibri" w:eastAsiaTheme="majorEastAsia" w:hAnsi="Calibri" w:cs="Calibri"/>
        </w:rPr>
        <w:t xml:space="preserve"> and Stephen Mitchell</w:t>
      </w:r>
    </w:p>
    <w:p w14:paraId="7B4183B2" w14:textId="2A949D39" w:rsidR="007B5CC1" w:rsidRDefault="007B5CC1" w:rsidP="00DA5760">
      <w:pPr>
        <w:pStyle w:val="paragraph"/>
        <w:numPr>
          <w:ilvl w:val="0"/>
          <w:numId w:val="38"/>
        </w:numPr>
        <w:spacing w:before="0" w:after="0"/>
        <w:textAlignment w:val="baseline"/>
        <w:rPr>
          <w:rFonts w:ascii="Calibri" w:eastAsiaTheme="majorEastAsia" w:hAnsi="Calibri" w:cs="Calibri"/>
        </w:rPr>
      </w:pPr>
      <w:r w:rsidRPr="00DA5760">
        <w:rPr>
          <w:rStyle w:val="normaltextrun"/>
          <w:rFonts w:ascii="Calibri" w:eastAsiaTheme="majorEastAsia" w:hAnsi="Calibri" w:cs="Calibri"/>
          <w:u w:val="single"/>
        </w:rPr>
        <w:t>The Myth of Normal</w:t>
      </w:r>
      <w:r>
        <w:rPr>
          <w:rFonts w:ascii="Calibri" w:eastAsiaTheme="majorEastAsia" w:hAnsi="Calibri" w:cs="Calibri"/>
        </w:rPr>
        <w:t xml:space="preserve"> by Gabor Mate</w:t>
      </w:r>
    </w:p>
    <w:p w14:paraId="2E9AFEED" w14:textId="7BFDB548" w:rsidR="00DA5760" w:rsidRDefault="00DA5760" w:rsidP="00DA5760">
      <w:pPr>
        <w:pStyle w:val="paragraph"/>
        <w:numPr>
          <w:ilvl w:val="0"/>
          <w:numId w:val="38"/>
        </w:numPr>
        <w:spacing w:before="0" w:after="0"/>
        <w:textAlignment w:val="baseline"/>
        <w:rPr>
          <w:rStyle w:val="normaltextrun"/>
          <w:rFonts w:ascii="Calibri" w:eastAsiaTheme="majorEastAsia" w:hAnsi="Calibri" w:cs="Calibri"/>
        </w:rPr>
      </w:pPr>
      <w:r w:rsidRPr="00956B72">
        <w:rPr>
          <w:rStyle w:val="normaltextrun"/>
          <w:rFonts w:ascii="Calibri" w:eastAsiaTheme="majorEastAsia" w:hAnsi="Calibri" w:cs="Calibri"/>
          <w:u w:val="single"/>
        </w:rPr>
        <w:t>The Five Invitations</w:t>
      </w:r>
      <w:r>
        <w:rPr>
          <w:rStyle w:val="normaltextrun"/>
          <w:rFonts w:ascii="Calibri" w:eastAsiaTheme="majorEastAsia" w:hAnsi="Calibri" w:cs="Calibri"/>
        </w:rPr>
        <w:t xml:space="preserve"> </w:t>
      </w:r>
      <w:r w:rsidR="00956B72">
        <w:rPr>
          <w:rStyle w:val="normaltextrun"/>
          <w:rFonts w:ascii="Calibri" w:eastAsiaTheme="majorEastAsia" w:hAnsi="Calibri" w:cs="Calibri"/>
        </w:rPr>
        <w:t xml:space="preserve">Frank </w:t>
      </w:r>
      <w:bookmarkStart w:id="0" w:name="_Hlk206403984"/>
      <w:r w:rsidR="00956B72">
        <w:rPr>
          <w:rStyle w:val="normaltextrun"/>
          <w:rFonts w:ascii="Calibri" w:eastAsiaTheme="majorEastAsia" w:hAnsi="Calibri" w:cs="Calibri"/>
        </w:rPr>
        <w:t>Ostaseski</w:t>
      </w:r>
      <w:bookmarkEnd w:id="0"/>
    </w:p>
    <w:p w14:paraId="79841C5B" w14:textId="77777777" w:rsidR="00F95AD5" w:rsidRDefault="00F95AD5" w:rsidP="00AF76E9">
      <w:pPr>
        <w:pStyle w:val="paragraph"/>
        <w:spacing w:before="0" w:after="0"/>
        <w:textAlignment w:val="baseline"/>
        <w:rPr>
          <w:rStyle w:val="eop"/>
          <w:rFonts w:ascii="Calibri" w:eastAsiaTheme="majorEastAsia" w:hAnsi="Calibri" w:cs="Calibri"/>
        </w:rPr>
      </w:pPr>
      <w:r>
        <w:rPr>
          <w:rStyle w:val="normaltextrun"/>
          <w:rFonts w:ascii="Calibri" w:eastAsiaTheme="majorEastAsia" w:hAnsi="Calibri" w:cs="Calibri"/>
          <w:b/>
          <w:bCs/>
        </w:rPr>
        <w:t>WRAP UP</w:t>
      </w:r>
      <w:r>
        <w:rPr>
          <w:rStyle w:val="eop"/>
          <w:rFonts w:ascii="Calibri" w:eastAsiaTheme="majorEastAsia" w:hAnsi="Calibri" w:cs="Calibri"/>
        </w:rPr>
        <w:t> </w:t>
      </w:r>
      <w:r w:rsidRPr="00F95AD5">
        <w:rPr>
          <w:rStyle w:val="eop"/>
          <w:rFonts w:ascii="Calibri" w:eastAsiaTheme="majorEastAsia" w:hAnsi="Calibri" w:cs="Calibri"/>
        </w:rPr>
        <w:t xml:space="preserve"> </w:t>
      </w:r>
    </w:p>
    <w:p w14:paraId="77103997" w14:textId="77777777" w:rsidR="002901CB" w:rsidRPr="002901CB" w:rsidRDefault="002901CB" w:rsidP="00AF76E9">
      <w:pPr>
        <w:pStyle w:val="paragraph"/>
        <w:spacing w:before="0" w:after="0"/>
        <w:textAlignment w:val="baseline"/>
        <w:rPr>
          <w:rStyle w:val="normaltextrun"/>
          <w:rFonts w:ascii="Calibri" w:eastAsiaTheme="majorEastAsia" w:hAnsi="Calibri" w:cs="Calibri"/>
          <w:b/>
          <w:bCs/>
        </w:rPr>
      </w:pPr>
      <w:r w:rsidRPr="002901CB">
        <w:rPr>
          <w:rStyle w:val="normaltextrun"/>
          <w:rFonts w:ascii="Calibri" w:eastAsiaTheme="majorEastAsia" w:hAnsi="Calibri" w:cs="Calibri"/>
          <w:b/>
          <w:bCs/>
        </w:rPr>
        <w:t>NEXT MEETING</w:t>
      </w:r>
    </w:p>
    <w:p w14:paraId="0F22ECC5" w14:textId="2667AC50" w:rsidR="00AF76E9" w:rsidRDefault="00AF76E9" w:rsidP="00AF76E9">
      <w:pPr>
        <w:pStyle w:val="paragraph"/>
        <w:spacing w:before="0" w:after="0"/>
        <w:textAlignment w:val="baseline"/>
        <w:rPr>
          <w:rFonts w:ascii="Segoe UI" w:hAnsi="Segoe UI" w:cs="Segoe UI"/>
          <w:sz w:val="18"/>
          <w:szCs w:val="18"/>
        </w:rPr>
      </w:pPr>
      <w:r>
        <w:rPr>
          <w:rStyle w:val="normaltextrun"/>
          <w:rFonts w:ascii="Calibri" w:eastAsiaTheme="majorEastAsia" w:hAnsi="Calibri" w:cs="Calibri"/>
        </w:rPr>
        <w:t>Whether you join us in person or not, we include you in our good wishes. We hope to see you</w:t>
      </w:r>
      <w:r w:rsidR="00F95AD5">
        <w:rPr>
          <w:rStyle w:val="normaltextrun"/>
          <w:rFonts w:ascii="Calibri" w:eastAsiaTheme="majorEastAsia" w:hAnsi="Calibri" w:cs="Calibri"/>
        </w:rPr>
        <w:t xml:space="preserve"> for our next meeting</w:t>
      </w:r>
      <w:r>
        <w:rPr>
          <w:rStyle w:val="normaltextrun"/>
          <w:rFonts w:ascii="Calibri" w:eastAsiaTheme="majorEastAsia" w:hAnsi="Calibri" w:cs="Calibri"/>
        </w:rPr>
        <w:t xml:space="preserve"> on</w:t>
      </w:r>
      <w:r>
        <w:rPr>
          <w:rStyle w:val="normaltextrun"/>
          <w:rFonts w:ascii="Calibri" w:eastAsiaTheme="majorEastAsia" w:hAnsi="Calibri" w:cs="Calibri"/>
          <w:b/>
          <w:bCs/>
          <w:color w:val="FF0000"/>
        </w:rPr>
        <w:t xml:space="preserve"> </w:t>
      </w:r>
      <w:r w:rsidR="00DA5760">
        <w:rPr>
          <w:rStyle w:val="normaltextrun"/>
          <w:rFonts w:ascii="Calibri" w:eastAsiaTheme="majorEastAsia" w:hAnsi="Calibri" w:cs="Calibri"/>
          <w:b/>
          <w:bCs/>
          <w:color w:val="FF0000"/>
        </w:rPr>
        <w:t>September 9</w:t>
      </w:r>
      <w:r w:rsidR="00711947">
        <w:rPr>
          <w:rStyle w:val="normaltextrun"/>
          <w:rFonts w:ascii="Calibri" w:eastAsiaTheme="majorEastAsia" w:hAnsi="Calibri" w:cs="Calibri"/>
          <w:b/>
          <w:bCs/>
          <w:color w:val="FF0000"/>
        </w:rPr>
        <w:t xml:space="preserve"> </w:t>
      </w:r>
      <w:r>
        <w:rPr>
          <w:rStyle w:val="normaltextrun"/>
          <w:rFonts w:ascii="Calibri" w:eastAsiaTheme="majorEastAsia" w:hAnsi="Calibri" w:cs="Calibri"/>
          <w:b/>
          <w:bCs/>
          <w:color w:val="FF0000"/>
        </w:rPr>
        <w:t>at 2:30 PM Eastern time</w:t>
      </w:r>
      <w:r>
        <w:rPr>
          <w:rStyle w:val="normaltextrun"/>
          <w:rFonts w:ascii="Calibri" w:eastAsiaTheme="majorEastAsia" w:hAnsi="Calibri" w:cs="Calibri"/>
          <w:color w:val="FF0000"/>
        </w:rPr>
        <w:t>!  </w:t>
      </w:r>
      <w:r>
        <w:rPr>
          <w:rStyle w:val="normaltextrun"/>
          <w:rFonts w:ascii="Calibri" w:eastAsiaTheme="majorEastAsia" w:hAnsi="Calibri" w:cs="Calibri"/>
          <w:color w:val="D13438"/>
        </w:rPr>
        <w:t>     </w:t>
      </w:r>
      <w:r>
        <w:rPr>
          <w:rStyle w:val="eop"/>
          <w:rFonts w:ascii="Calibri" w:eastAsiaTheme="majorEastAsia" w:hAnsi="Calibri" w:cs="Calibri"/>
          <w:color w:val="D13438"/>
        </w:rPr>
        <w:t> </w:t>
      </w:r>
    </w:p>
    <w:p w14:paraId="7EA4A018" w14:textId="6D4E0AC0" w:rsidR="00AF76E9" w:rsidRDefault="00AF76E9" w:rsidP="00AF76E9">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Respectfully submitted by,      </w:t>
      </w:r>
      <w:r>
        <w:rPr>
          <w:rStyle w:val="eop"/>
          <w:rFonts w:ascii="Calibri" w:eastAsiaTheme="majorEastAsia" w:hAnsi="Calibri" w:cs="Calibri"/>
        </w:rPr>
        <w:t> </w:t>
      </w:r>
    </w:p>
    <w:p w14:paraId="0C9EA8BD" w14:textId="77777777" w:rsidR="00AF76E9" w:rsidRDefault="00AF76E9" w:rsidP="00AF76E9">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Valerie Saiz, Notetaker and Co-facilitator   </w:t>
      </w:r>
      <w:r>
        <w:rPr>
          <w:rStyle w:val="eop"/>
          <w:rFonts w:ascii="Calibri" w:eastAsiaTheme="majorEastAsia" w:hAnsi="Calibri" w:cs="Calibri"/>
        </w:rPr>
        <w:t> </w:t>
      </w:r>
    </w:p>
    <w:p w14:paraId="3DBC236A" w14:textId="77777777" w:rsidR="00AF76E9" w:rsidRDefault="00AF76E9" w:rsidP="00AF76E9">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Diana Klein, Co-facilitator and  </w:t>
      </w:r>
      <w:r>
        <w:rPr>
          <w:rStyle w:val="eop"/>
          <w:rFonts w:ascii="Calibri" w:eastAsiaTheme="majorEastAsia" w:hAnsi="Calibri" w:cs="Calibri"/>
        </w:rPr>
        <w:t> </w:t>
      </w:r>
    </w:p>
    <w:p w14:paraId="5DB1D3C0" w14:textId="37BB3673" w:rsidR="00AF76E9" w:rsidRDefault="00AF76E9" w:rsidP="001626F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Gayle Wright, Co-facilitator     </w:t>
      </w:r>
      <w:r>
        <w:rPr>
          <w:rStyle w:val="eop"/>
          <w:rFonts w:ascii="Calibri" w:eastAsiaTheme="majorEastAsia" w:hAnsi="Calibri" w:cs="Calibri"/>
        </w:rPr>
        <w:t> </w:t>
      </w:r>
    </w:p>
    <w:p w14:paraId="25E4E695" w14:textId="77777777" w:rsidR="008B36B1" w:rsidRDefault="008B36B1"/>
    <w:sectPr w:rsidR="008B36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769F4"/>
    <w:multiLevelType w:val="multilevel"/>
    <w:tmpl w:val="149029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73D6210"/>
    <w:multiLevelType w:val="multilevel"/>
    <w:tmpl w:val="7F4AA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527476"/>
    <w:multiLevelType w:val="hybridMultilevel"/>
    <w:tmpl w:val="46A69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724029"/>
    <w:multiLevelType w:val="multilevel"/>
    <w:tmpl w:val="46243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F21A04"/>
    <w:multiLevelType w:val="hybridMultilevel"/>
    <w:tmpl w:val="94505C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5C68C5"/>
    <w:multiLevelType w:val="multilevel"/>
    <w:tmpl w:val="3AFE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492B83"/>
    <w:multiLevelType w:val="hybridMultilevel"/>
    <w:tmpl w:val="D8F49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9A4E4F"/>
    <w:multiLevelType w:val="multilevel"/>
    <w:tmpl w:val="D996D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0617965"/>
    <w:multiLevelType w:val="hybridMultilevel"/>
    <w:tmpl w:val="E7D0C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087661"/>
    <w:multiLevelType w:val="multilevel"/>
    <w:tmpl w:val="68B8CC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1605697E"/>
    <w:multiLevelType w:val="multilevel"/>
    <w:tmpl w:val="91D4E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61268DD"/>
    <w:multiLevelType w:val="multilevel"/>
    <w:tmpl w:val="63729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9191B19"/>
    <w:multiLevelType w:val="multilevel"/>
    <w:tmpl w:val="91724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463F9E"/>
    <w:multiLevelType w:val="multilevel"/>
    <w:tmpl w:val="AD4A6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B2E5E3E"/>
    <w:multiLevelType w:val="multilevel"/>
    <w:tmpl w:val="60E00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B57026C"/>
    <w:multiLevelType w:val="hybridMultilevel"/>
    <w:tmpl w:val="21FE8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F8376C"/>
    <w:multiLevelType w:val="hybridMultilevel"/>
    <w:tmpl w:val="C45CB7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E207855"/>
    <w:multiLevelType w:val="hybridMultilevel"/>
    <w:tmpl w:val="31EA5A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22C2059"/>
    <w:multiLevelType w:val="multilevel"/>
    <w:tmpl w:val="5CA48F5A"/>
    <w:lvl w:ilvl="0">
      <w:start w:val="1"/>
      <w:numFmt w:val="bullet"/>
      <w:lvlText w:val="o"/>
      <w:lvlJc w:val="left"/>
      <w:pPr>
        <w:tabs>
          <w:tab w:val="num" w:pos="1800"/>
        </w:tabs>
        <w:ind w:left="1800" w:hanging="360"/>
      </w:pPr>
      <w:rPr>
        <w:rFonts w:ascii="Courier New" w:hAnsi="Courier New"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o"/>
      <w:lvlJc w:val="left"/>
      <w:pPr>
        <w:tabs>
          <w:tab w:val="num" w:pos="3240"/>
        </w:tabs>
        <w:ind w:left="3240" w:hanging="360"/>
      </w:pPr>
      <w:rPr>
        <w:rFonts w:ascii="Courier New" w:hAnsi="Courier New" w:hint="default"/>
        <w:sz w:val="20"/>
      </w:rPr>
    </w:lvl>
    <w:lvl w:ilvl="3" w:tentative="1">
      <w:start w:val="1"/>
      <w:numFmt w:val="bullet"/>
      <w:lvlText w:val="o"/>
      <w:lvlJc w:val="left"/>
      <w:pPr>
        <w:tabs>
          <w:tab w:val="num" w:pos="3960"/>
        </w:tabs>
        <w:ind w:left="3960" w:hanging="360"/>
      </w:pPr>
      <w:rPr>
        <w:rFonts w:ascii="Courier New" w:hAnsi="Courier New" w:hint="default"/>
        <w:sz w:val="20"/>
      </w:rPr>
    </w:lvl>
    <w:lvl w:ilvl="4" w:tentative="1">
      <w:start w:val="1"/>
      <w:numFmt w:val="bullet"/>
      <w:lvlText w:val="o"/>
      <w:lvlJc w:val="left"/>
      <w:pPr>
        <w:tabs>
          <w:tab w:val="num" w:pos="4680"/>
        </w:tabs>
        <w:ind w:left="4680" w:hanging="360"/>
      </w:pPr>
      <w:rPr>
        <w:rFonts w:ascii="Courier New" w:hAnsi="Courier New" w:hint="default"/>
        <w:sz w:val="20"/>
      </w:rPr>
    </w:lvl>
    <w:lvl w:ilvl="5" w:tentative="1">
      <w:start w:val="1"/>
      <w:numFmt w:val="bullet"/>
      <w:lvlText w:val="o"/>
      <w:lvlJc w:val="left"/>
      <w:pPr>
        <w:tabs>
          <w:tab w:val="num" w:pos="5400"/>
        </w:tabs>
        <w:ind w:left="5400" w:hanging="360"/>
      </w:pPr>
      <w:rPr>
        <w:rFonts w:ascii="Courier New" w:hAnsi="Courier New" w:hint="default"/>
        <w:sz w:val="20"/>
      </w:rPr>
    </w:lvl>
    <w:lvl w:ilvl="6" w:tentative="1">
      <w:start w:val="1"/>
      <w:numFmt w:val="bullet"/>
      <w:lvlText w:val="o"/>
      <w:lvlJc w:val="left"/>
      <w:pPr>
        <w:tabs>
          <w:tab w:val="num" w:pos="6120"/>
        </w:tabs>
        <w:ind w:left="6120" w:hanging="360"/>
      </w:pPr>
      <w:rPr>
        <w:rFonts w:ascii="Courier New" w:hAnsi="Courier New" w:hint="default"/>
        <w:sz w:val="20"/>
      </w:rPr>
    </w:lvl>
    <w:lvl w:ilvl="7" w:tentative="1">
      <w:start w:val="1"/>
      <w:numFmt w:val="bullet"/>
      <w:lvlText w:val="o"/>
      <w:lvlJc w:val="left"/>
      <w:pPr>
        <w:tabs>
          <w:tab w:val="num" w:pos="6840"/>
        </w:tabs>
        <w:ind w:left="6840" w:hanging="360"/>
      </w:pPr>
      <w:rPr>
        <w:rFonts w:ascii="Courier New" w:hAnsi="Courier New" w:hint="default"/>
        <w:sz w:val="20"/>
      </w:rPr>
    </w:lvl>
    <w:lvl w:ilvl="8" w:tentative="1">
      <w:start w:val="1"/>
      <w:numFmt w:val="bullet"/>
      <w:lvlText w:val="o"/>
      <w:lvlJc w:val="left"/>
      <w:pPr>
        <w:tabs>
          <w:tab w:val="num" w:pos="7560"/>
        </w:tabs>
        <w:ind w:left="7560" w:hanging="360"/>
      </w:pPr>
      <w:rPr>
        <w:rFonts w:ascii="Courier New" w:hAnsi="Courier New" w:hint="default"/>
        <w:sz w:val="20"/>
      </w:rPr>
    </w:lvl>
  </w:abstractNum>
  <w:abstractNum w:abstractNumId="19" w15:restartNumberingAfterBreak="0">
    <w:nsid w:val="223F1121"/>
    <w:multiLevelType w:val="hybridMultilevel"/>
    <w:tmpl w:val="818EC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25B42F0"/>
    <w:multiLevelType w:val="multilevel"/>
    <w:tmpl w:val="4F46B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6333DC3"/>
    <w:multiLevelType w:val="multilevel"/>
    <w:tmpl w:val="61EAD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CF566E3"/>
    <w:multiLevelType w:val="multilevel"/>
    <w:tmpl w:val="DBBA132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2DA00B94"/>
    <w:multiLevelType w:val="multilevel"/>
    <w:tmpl w:val="BD68F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DB83665"/>
    <w:multiLevelType w:val="multilevel"/>
    <w:tmpl w:val="DB30797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30E755F8"/>
    <w:multiLevelType w:val="multilevel"/>
    <w:tmpl w:val="9E049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4B5409D"/>
    <w:multiLevelType w:val="multilevel"/>
    <w:tmpl w:val="0218CA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3DA23FC9"/>
    <w:multiLevelType w:val="multilevel"/>
    <w:tmpl w:val="980EB8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486E7096"/>
    <w:multiLevelType w:val="hybridMultilevel"/>
    <w:tmpl w:val="E348C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5C0307"/>
    <w:multiLevelType w:val="hybridMultilevel"/>
    <w:tmpl w:val="9800A1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B99696E"/>
    <w:multiLevelType w:val="multilevel"/>
    <w:tmpl w:val="02360C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4BE41CC0"/>
    <w:multiLevelType w:val="hybridMultilevel"/>
    <w:tmpl w:val="3662C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D0B64B8"/>
    <w:multiLevelType w:val="multilevel"/>
    <w:tmpl w:val="76CCD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DE3525A"/>
    <w:multiLevelType w:val="multilevel"/>
    <w:tmpl w:val="1BB8C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0ED6AF7"/>
    <w:multiLevelType w:val="hybridMultilevel"/>
    <w:tmpl w:val="38E2B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E868E9"/>
    <w:multiLevelType w:val="multilevel"/>
    <w:tmpl w:val="147AD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F503A93"/>
    <w:multiLevelType w:val="multilevel"/>
    <w:tmpl w:val="BC905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29B245B"/>
    <w:multiLevelType w:val="multilevel"/>
    <w:tmpl w:val="E8FCD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71967F3"/>
    <w:multiLevelType w:val="multilevel"/>
    <w:tmpl w:val="69FEA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CC522BD"/>
    <w:multiLevelType w:val="multilevel"/>
    <w:tmpl w:val="E3D88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EFA2E76"/>
    <w:multiLevelType w:val="hybridMultilevel"/>
    <w:tmpl w:val="87BCD09C"/>
    <w:lvl w:ilvl="0" w:tplc="767CF82C">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E875A3"/>
    <w:multiLevelType w:val="multilevel"/>
    <w:tmpl w:val="9B64D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78910887">
    <w:abstractNumId w:val="10"/>
  </w:num>
  <w:num w:numId="2" w16cid:durableId="117262289">
    <w:abstractNumId w:val="39"/>
  </w:num>
  <w:num w:numId="3" w16cid:durableId="1997804035">
    <w:abstractNumId w:val="1"/>
  </w:num>
  <w:num w:numId="4" w16cid:durableId="1149397739">
    <w:abstractNumId w:val="32"/>
  </w:num>
  <w:num w:numId="5" w16cid:durableId="1401708994">
    <w:abstractNumId w:val="11"/>
  </w:num>
  <w:num w:numId="6" w16cid:durableId="1783573208">
    <w:abstractNumId w:val="36"/>
  </w:num>
  <w:num w:numId="7" w16cid:durableId="2089380198">
    <w:abstractNumId w:val="23"/>
  </w:num>
  <w:num w:numId="8" w16cid:durableId="533927268">
    <w:abstractNumId w:val="22"/>
  </w:num>
  <w:num w:numId="9" w16cid:durableId="20589988">
    <w:abstractNumId w:val="27"/>
  </w:num>
  <w:num w:numId="10" w16cid:durableId="2105881627">
    <w:abstractNumId w:val="9"/>
  </w:num>
  <w:num w:numId="11" w16cid:durableId="776756127">
    <w:abstractNumId w:val="41"/>
  </w:num>
  <w:num w:numId="12" w16cid:durableId="1006515113">
    <w:abstractNumId w:val="20"/>
  </w:num>
  <w:num w:numId="13" w16cid:durableId="1860580466">
    <w:abstractNumId w:val="14"/>
  </w:num>
  <w:num w:numId="14" w16cid:durableId="1100612296">
    <w:abstractNumId w:val="5"/>
  </w:num>
  <w:num w:numId="15" w16cid:durableId="1360593350">
    <w:abstractNumId w:val="38"/>
  </w:num>
  <w:num w:numId="16" w16cid:durableId="771433720">
    <w:abstractNumId w:val="13"/>
  </w:num>
  <w:num w:numId="17" w16cid:durableId="275721568">
    <w:abstractNumId w:val="0"/>
  </w:num>
  <w:num w:numId="18" w16cid:durableId="2146385923">
    <w:abstractNumId w:val="24"/>
  </w:num>
  <w:num w:numId="19" w16cid:durableId="1823425674">
    <w:abstractNumId w:val="18"/>
  </w:num>
  <w:num w:numId="20" w16cid:durableId="2070151821">
    <w:abstractNumId w:val="30"/>
  </w:num>
  <w:num w:numId="21" w16cid:durableId="1550604222">
    <w:abstractNumId w:val="26"/>
  </w:num>
  <w:num w:numId="22" w16cid:durableId="1297953177">
    <w:abstractNumId w:val="12"/>
  </w:num>
  <w:num w:numId="23" w16cid:durableId="130560961">
    <w:abstractNumId w:val="37"/>
  </w:num>
  <w:num w:numId="24" w16cid:durableId="141316035">
    <w:abstractNumId w:val="21"/>
  </w:num>
  <w:num w:numId="25" w16cid:durableId="1675572015">
    <w:abstractNumId w:val="7"/>
  </w:num>
  <w:num w:numId="26" w16cid:durableId="539367658">
    <w:abstractNumId w:val="35"/>
  </w:num>
  <w:num w:numId="27" w16cid:durableId="840974856">
    <w:abstractNumId w:val="25"/>
  </w:num>
  <w:num w:numId="28" w16cid:durableId="97800617">
    <w:abstractNumId w:val="3"/>
  </w:num>
  <w:num w:numId="29" w16cid:durableId="2080402129">
    <w:abstractNumId w:val="33"/>
  </w:num>
  <w:num w:numId="30" w16cid:durableId="1419328938">
    <w:abstractNumId w:val="34"/>
  </w:num>
  <w:num w:numId="31" w16cid:durableId="1743913655">
    <w:abstractNumId w:val="28"/>
  </w:num>
  <w:num w:numId="32" w16cid:durableId="72317565">
    <w:abstractNumId w:val="40"/>
  </w:num>
  <w:num w:numId="33" w16cid:durableId="654143305">
    <w:abstractNumId w:val="19"/>
  </w:num>
  <w:num w:numId="34" w16cid:durableId="2131823299">
    <w:abstractNumId w:val="15"/>
  </w:num>
  <w:num w:numId="35" w16cid:durableId="1281760424">
    <w:abstractNumId w:val="6"/>
  </w:num>
  <w:num w:numId="36" w16cid:durableId="583345561">
    <w:abstractNumId w:val="2"/>
  </w:num>
  <w:num w:numId="37" w16cid:durableId="1154569985">
    <w:abstractNumId w:val="4"/>
  </w:num>
  <w:num w:numId="38" w16cid:durableId="358700708">
    <w:abstractNumId w:val="8"/>
  </w:num>
  <w:num w:numId="39" w16cid:durableId="1174879410">
    <w:abstractNumId w:val="31"/>
  </w:num>
  <w:num w:numId="40" w16cid:durableId="1168715278">
    <w:abstractNumId w:val="16"/>
  </w:num>
  <w:num w:numId="41" w16cid:durableId="398481460">
    <w:abstractNumId w:val="17"/>
  </w:num>
  <w:num w:numId="42" w16cid:durableId="198620560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6B1"/>
    <w:rsid w:val="00002038"/>
    <w:rsid w:val="00057785"/>
    <w:rsid w:val="000842C2"/>
    <w:rsid w:val="000D53F7"/>
    <w:rsid w:val="000D772C"/>
    <w:rsid w:val="000F0F68"/>
    <w:rsid w:val="001400AA"/>
    <w:rsid w:val="001626F5"/>
    <w:rsid w:val="00163D14"/>
    <w:rsid w:val="0017278F"/>
    <w:rsid w:val="001A1D30"/>
    <w:rsid w:val="001A2F60"/>
    <w:rsid w:val="002032A4"/>
    <w:rsid w:val="002311D5"/>
    <w:rsid w:val="002901CB"/>
    <w:rsid w:val="002A0CCE"/>
    <w:rsid w:val="002A7F54"/>
    <w:rsid w:val="002C4841"/>
    <w:rsid w:val="00381AE9"/>
    <w:rsid w:val="003C4710"/>
    <w:rsid w:val="003D282D"/>
    <w:rsid w:val="00474FEA"/>
    <w:rsid w:val="00490F73"/>
    <w:rsid w:val="00496416"/>
    <w:rsid w:val="00506259"/>
    <w:rsid w:val="005447FF"/>
    <w:rsid w:val="005774EC"/>
    <w:rsid w:val="0058124F"/>
    <w:rsid w:val="005D4F1E"/>
    <w:rsid w:val="005E3620"/>
    <w:rsid w:val="006A1408"/>
    <w:rsid w:val="006A4337"/>
    <w:rsid w:val="006B5975"/>
    <w:rsid w:val="006C501C"/>
    <w:rsid w:val="006C7D6D"/>
    <w:rsid w:val="006D469A"/>
    <w:rsid w:val="006F370C"/>
    <w:rsid w:val="00711947"/>
    <w:rsid w:val="00750274"/>
    <w:rsid w:val="00770E54"/>
    <w:rsid w:val="007938E0"/>
    <w:rsid w:val="007B5CC1"/>
    <w:rsid w:val="007B5DBF"/>
    <w:rsid w:val="007C1E25"/>
    <w:rsid w:val="00842952"/>
    <w:rsid w:val="00865806"/>
    <w:rsid w:val="00882F4B"/>
    <w:rsid w:val="00886650"/>
    <w:rsid w:val="008A0FAE"/>
    <w:rsid w:val="008A7310"/>
    <w:rsid w:val="008B36B1"/>
    <w:rsid w:val="00931ADC"/>
    <w:rsid w:val="00954536"/>
    <w:rsid w:val="00956B72"/>
    <w:rsid w:val="0096049E"/>
    <w:rsid w:val="009624A0"/>
    <w:rsid w:val="00987925"/>
    <w:rsid w:val="009B71FE"/>
    <w:rsid w:val="00A0372D"/>
    <w:rsid w:val="00A40B85"/>
    <w:rsid w:val="00A41C9E"/>
    <w:rsid w:val="00A511A8"/>
    <w:rsid w:val="00A7029C"/>
    <w:rsid w:val="00AC6ED3"/>
    <w:rsid w:val="00AF76E9"/>
    <w:rsid w:val="00B56225"/>
    <w:rsid w:val="00B72516"/>
    <w:rsid w:val="00B8047C"/>
    <w:rsid w:val="00B95483"/>
    <w:rsid w:val="00B958E7"/>
    <w:rsid w:val="00BC451D"/>
    <w:rsid w:val="00CA5F38"/>
    <w:rsid w:val="00CE4490"/>
    <w:rsid w:val="00D347BA"/>
    <w:rsid w:val="00D9459F"/>
    <w:rsid w:val="00DA5760"/>
    <w:rsid w:val="00DA6C52"/>
    <w:rsid w:val="00DE1CE9"/>
    <w:rsid w:val="00DE3682"/>
    <w:rsid w:val="00E352F9"/>
    <w:rsid w:val="00E66E3E"/>
    <w:rsid w:val="00E7366D"/>
    <w:rsid w:val="00E7462F"/>
    <w:rsid w:val="00E83CD4"/>
    <w:rsid w:val="00EE22EE"/>
    <w:rsid w:val="00EE3061"/>
    <w:rsid w:val="00F86B87"/>
    <w:rsid w:val="00F95AD5"/>
    <w:rsid w:val="00FA1B2F"/>
    <w:rsid w:val="00FB06C0"/>
    <w:rsid w:val="00FC09B8"/>
    <w:rsid w:val="00FD6811"/>
    <w:rsid w:val="00FD7BA2"/>
    <w:rsid w:val="00FE2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3A846"/>
  <w15:chartTrackingRefBased/>
  <w15:docId w15:val="{DAA9EB05-59C2-401D-8C9A-48B759D04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36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36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36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36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36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36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36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36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36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36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36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36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36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36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36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36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36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36B1"/>
    <w:rPr>
      <w:rFonts w:eastAsiaTheme="majorEastAsia" w:cstheme="majorBidi"/>
      <w:color w:val="272727" w:themeColor="text1" w:themeTint="D8"/>
    </w:rPr>
  </w:style>
  <w:style w:type="paragraph" w:styleId="Title">
    <w:name w:val="Title"/>
    <w:basedOn w:val="Normal"/>
    <w:next w:val="Normal"/>
    <w:link w:val="TitleChar"/>
    <w:uiPriority w:val="10"/>
    <w:qFormat/>
    <w:rsid w:val="008B36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36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36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36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36B1"/>
    <w:pPr>
      <w:spacing w:before="160"/>
      <w:jc w:val="center"/>
    </w:pPr>
    <w:rPr>
      <w:i/>
      <w:iCs/>
      <w:color w:val="404040" w:themeColor="text1" w:themeTint="BF"/>
    </w:rPr>
  </w:style>
  <w:style w:type="character" w:customStyle="1" w:styleId="QuoteChar">
    <w:name w:val="Quote Char"/>
    <w:basedOn w:val="DefaultParagraphFont"/>
    <w:link w:val="Quote"/>
    <w:uiPriority w:val="29"/>
    <w:rsid w:val="008B36B1"/>
    <w:rPr>
      <w:i/>
      <w:iCs/>
      <w:color w:val="404040" w:themeColor="text1" w:themeTint="BF"/>
    </w:rPr>
  </w:style>
  <w:style w:type="paragraph" w:styleId="ListParagraph">
    <w:name w:val="List Paragraph"/>
    <w:basedOn w:val="Normal"/>
    <w:uiPriority w:val="34"/>
    <w:qFormat/>
    <w:rsid w:val="008B36B1"/>
    <w:pPr>
      <w:ind w:left="720"/>
      <w:contextualSpacing/>
    </w:pPr>
  </w:style>
  <w:style w:type="character" w:styleId="IntenseEmphasis">
    <w:name w:val="Intense Emphasis"/>
    <w:basedOn w:val="DefaultParagraphFont"/>
    <w:uiPriority w:val="21"/>
    <w:qFormat/>
    <w:rsid w:val="008B36B1"/>
    <w:rPr>
      <w:i/>
      <w:iCs/>
      <w:color w:val="0F4761" w:themeColor="accent1" w:themeShade="BF"/>
    </w:rPr>
  </w:style>
  <w:style w:type="paragraph" w:styleId="IntenseQuote">
    <w:name w:val="Intense Quote"/>
    <w:basedOn w:val="Normal"/>
    <w:next w:val="Normal"/>
    <w:link w:val="IntenseQuoteChar"/>
    <w:uiPriority w:val="30"/>
    <w:qFormat/>
    <w:rsid w:val="008B36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36B1"/>
    <w:rPr>
      <w:i/>
      <w:iCs/>
      <w:color w:val="0F4761" w:themeColor="accent1" w:themeShade="BF"/>
    </w:rPr>
  </w:style>
  <w:style w:type="character" w:styleId="IntenseReference">
    <w:name w:val="Intense Reference"/>
    <w:basedOn w:val="DefaultParagraphFont"/>
    <w:uiPriority w:val="32"/>
    <w:qFormat/>
    <w:rsid w:val="008B36B1"/>
    <w:rPr>
      <w:b/>
      <w:bCs/>
      <w:smallCaps/>
      <w:color w:val="0F4761" w:themeColor="accent1" w:themeShade="BF"/>
      <w:spacing w:val="5"/>
    </w:rPr>
  </w:style>
  <w:style w:type="character" w:styleId="Hyperlink">
    <w:name w:val="Hyperlink"/>
    <w:basedOn w:val="DefaultParagraphFont"/>
    <w:uiPriority w:val="99"/>
    <w:unhideWhenUsed/>
    <w:rsid w:val="008B36B1"/>
    <w:rPr>
      <w:color w:val="467886" w:themeColor="hyperlink"/>
      <w:u w:val="single"/>
    </w:rPr>
  </w:style>
  <w:style w:type="character" w:styleId="UnresolvedMention">
    <w:name w:val="Unresolved Mention"/>
    <w:basedOn w:val="DefaultParagraphFont"/>
    <w:uiPriority w:val="99"/>
    <w:semiHidden/>
    <w:unhideWhenUsed/>
    <w:rsid w:val="008B36B1"/>
    <w:rPr>
      <w:color w:val="605E5C"/>
      <w:shd w:val="clear" w:color="auto" w:fill="E1DFDD"/>
    </w:rPr>
  </w:style>
  <w:style w:type="paragraph" w:customStyle="1" w:styleId="paragraph">
    <w:name w:val="paragraph"/>
    <w:basedOn w:val="Normal"/>
    <w:rsid w:val="00E83CD4"/>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E83CD4"/>
  </w:style>
  <w:style w:type="character" w:customStyle="1" w:styleId="eop">
    <w:name w:val="eop"/>
    <w:basedOn w:val="DefaultParagraphFont"/>
    <w:rsid w:val="00E83CD4"/>
  </w:style>
  <w:style w:type="character" w:customStyle="1" w:styleId="wacimagecontainer">
    <w:name w:val="wacimagecontainer"/>
    <w:basedOn w:val="DefaultParagraphFont"/>
    <w:rsid w:val="00AF76E9"/>
  </w:style>
  <w:style w:type="character" w:styleId="FollowedHyperlink">
    <w:name w:val="FollowedHyperlink"/>
    <w:basedOn w:val="DefaultParagraphFont"/>
    <w:uiPriority w:val="99"/>
    <w:semiHidden/>
    <w:unhideWhenUsed/>
    <w:rsid w:val="00F95AD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192039">
      <w:bodyDiv w:val="1"/>
      <w:marLeft w:val="0"/>
      <w:marRight w:val="0"/>
      <w:marTop w:val="0"/>
      <w:marBottom w:val="0"/>
      <w:divBdr>
        <w:top w:val="none" w:sz="0" w:space="0" w:color="auto"/>
        <w:left w:val="none" w:sz="0" w:space="0" w:color="auto"/>
        <w:bottom w:val="none" w:sz="0" w:space="0" w:color="auto"/>
        <w:right w:val="none" w:sz="0" w:space="0" w:color="auto"/>
      </w:divBdr>
      <w:divsChild>
        <w:div w:id="1200901917">
          <w:marLeft w:val="0"/>
          <w:marRight w:val="0"/>
          <w:marTop w:val="0"/>
          <w:marBottom w:val="0"/>
          <w:divBdr>
            <w:top w:val="none" w:sz="0" w:space="0" w:color="auto"/>
            <w:left w:val="none" w:sz="0" w:space="0" w:color="auto"/>
            <w:bottom w:val="none" w:sz="0" w:space="0" w:color="auto"/>
            <w:right w:val="none" w:sz="0" w:space="0" w:color="auto"/>
          </w:divBdr>
        </w:div>
        <w:div w:id="856887477">
          <w:marLeft w:val="0"/>
          <w:marRight w:val="0"/>
          <w:marTop w:val="0"/>
          <w:marBottom w:val="0"/>
          <w:divBdr>
            <w:top w:val="none" w:sz="0" w:space="0" w:color="auto"/>
            <w:left w:val="none" w:sz="0" w:space="0" w:color="auto"/>
            <w:bottom w:val="none" w:sz="0" w:space="0" w:color="auto"/>
            <w:right w:val="none" w:sz="0" w:space="0" w:color="auto"/>
          </w:divBdr>
        </w:div>
      </w:divsChild>
    </w:div>
    <w:div w:id="974142120">
      <w:bodyDiv w:val="1"/>
      <w:marLeft w:val="0"/>
      <w:marRight w:val="0"/>
      <w:marTop w:val="0"/>
      <w:marBottom w:val="0"/>
      <w:divBdr>
        <w:top w:val="none" w:sz="0" w:space="0" w:color="auto"/>
        <w:left w:val="none" w:sz="0" w:space="0" w:color="auto"/>
        <w:bottom w:val="none" w:sz="0" w:space="0" w:color="auto"/>
        <w:right w:val="none" w:sz="0" w:space="0" w:color="auto"/>
      </w:divBdr>
      <w:divsChild>
        <w:div w:id="454493039">
          <w:marLeft w:val="0"/>
          <w:marRight w:val="0"/>
          <w:marTop w:val="0"/>
          <w:marBottom w:val="0"/>
          <w:divBdr>
            <w:top w:val="none" w:sz="0" w:space="0" w:color="auto"/>
            <w:left w:val="none" w:sz="0" w:space="0" w:color="auto"/>
            <w:bottom w:val="none" w:sz="0" w:space="0" w:color="auto"/>
            <w:right w:val="none" w:sz="0" w:space="0" w:color="auto"/>
          </w:divBdr>
        </w:div>
        <w:div w:id="852763912">
          <w:marLeft w:val="0"/>
          <w:marRight w:val="0"/>
          <w:marTop w:val="0"/>
          <w:marBottom w:val="0"/>
          <w:divBdr>
            <w:top w:val="none" w:sz="0" w:space="0" w:color="auto"/>
            <w:left w:val="none" w:sz="0" w:space="0" w:color="auto"/>
            <w:bottom w:val="none" w:sz="0" w:space="0" w:color="auto"/>
            <w:right w:val="none" w:sz="0" w:space="0" w:color="auto"/>
          </w:divBdr>
        </w:div>
      </w:divsChild>
    </w:div>
    <w:div w:id="109074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936</Words>
  <Characters>5340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 Saiz</dc:creator>
  <cp:keywords/>
  <dc:description/>
  <cp:lastModifiedBy>Val Saiz</cp:lastModifiedBy>
  <cp:revision>5</cp:revision>
  <cp:lastPrinted>2025-08-20T22:43:00Z</cp:lastPrinted>
  <dcterms:created xsi:type="dcterms:W3CDTF">2025-08-18T16:46:00Z</dcterms:created>
  <dcterms:modified xsi:type="dcterms:W3CDTF">2025-08-20T23:47:00Z</dcterms:modified>
</cp:coreProperties>
</file>